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5E" w:rsidRDefault="00EF645E" w:rsidP="00EF645E">
      <w:pPr>
        <w:spacing w:line="240" w:lineRule="atLeast"/>
      </w:pPr>
    </w:p>
    <w:p w:rsidR="00EF645E" w:rsidRPr="00956871" w:rsidRDefault="00EF645E" w:rsidP="003F212B">
      <w:pPr>
        <w:ind w:left="3969"/>
        <w:jc w:val="center"/>
        <w:rPr>
          <w:lang w:bidi="ru-RU"/>
        </w:rPr>
      </w:pPr>
      <w:r w:rsidRPr="00956871">
        <w:rPr>
          <w:lang w:bidi="ru-RU"/>
        </w:rPr>
        <w:t>ПРИЛОЖЕНИЕ № 3</w:t>
      </w:r>
    </w:p>
    <w:p w:rsidR="00EF645E" w:rsidRPr="00956871" w:rsidRDefault="00EF645E" w:rsidP="003F212B">
      <w:pPr>
        <w:spacing w:line="240" w:lineRule="atLeast"/>
        <w:ind w:left="3969"/>
        <w:jc w:val="center"/>
        <w:rPr>
          <w:lang w:bidi="ru-RU"/>
        </w:rPr>
      </w:pPr>
      <w:r w:rsidRPr="00956871">
        <w:rPr>
          <w:lang w:bidi="ru-RU"/>
        </w:rPr>
        <w:t>к государственной программе</w:t>
      </w:r>
    </w:p>
    <w:p w:rsidR="00EF645E" w:rsidRPr="00956871" w:rsidRDefault="00EF645E" w:rsidP="003F212B">
      <w:pPr>
        <w:spacing w:line="240" w:lineRule="atLeast"/>
        <w:ind w:left="3969"/>
        <w:jc w:val="center"/>
        <w:rPr>
          <w:lang w:bidi="ru-RU"/>
        </w:rPr>
      </w:pPr>
      <w:r w:rsidRPr="00956871">
        <w:rPr>
          <w:lang w:bidi="ru-RU"/>
        </w:rPr>
        <w:t>Российской Федерации</w:t>
      </w:r>
    </w:p>
    <w:p w:rsidR="00EF645E" w:rsidRPr="00956871" w:rsidRDefault="00EF645E" w:rsidP="003F212B">
      <w:pPr>
        <w:spacing w:line="240" w:lineRule="atLeast"/>
        <w:ind w:left="3969"/>
        <w:jc w:val="center"/>
        <w:rPr>
          <w:lang w:bidi="ru-RU"/>
        </w:rPr>
      </w:pPr>
      <w:bookmarkStart w:id="0" w:name="Прил_3_соцзнач"/>
      <w:bookmarkEnd w:id="0"/>
      <w:r w:rsidRPr="00956871">
        <w:rPr>
          <w:lang w:bidi="ru-RU"/>
        </w:rPr>
        <w:t>"Развитие здравоохранения"</w:t>
      </w:r>
    </w:p>
    <w:p w:rsidR="009B2A49" w:rsidRPr="00956871" w:rsidRDefault="009B2A49" w:rsidP="00EF645E">
      <w:pPr>
        <w:spacing w:line="240" w:lineRule="atLeast"/>
        <w:jc w:val="center"/>
        <w:rPr>
          <w:lang w:bidi="ru-RU"/>
        </w:rPr>
      </w:pPr>
    </w:p>
    <w:p w:rsidR="00E548D1" w:rsidRPr="00956871" w:rsidRDefault="00E548D1" w:rsidP="00EF645E">
      <w:pPr>
        <w:spacing w:line="240" w:lineRule="atLeast"/>
        <w:jc w:val="center"/>
        <w:rPr>
          <w:b/>
          <w:lang w:bidi="ru-RU"/>
        </w:rPr>
      </w:pPr>
    </w:p>
    <w:p w:rsidR="007C5E34" w:rsidRPr="00956871" w:rsidRDefault="007C5E34" w:rsidP="007C5E34">
      <w:pPr>
        <w:spacing w:line="240" w:lineRule="atLeast"/>
        <w:jc w:val="center"/>
        <w:rPr>
          <w:b/>
          <w:lang w:bidi="ru-RU"/>
        </w:rPr>
      </w:pPr>
      <w:r w:rsidRPr="00956871">
        <w:rPr>
          <w:b/>
          <w:lang w:bidi="ru-RU"/>
        </w:rPr>
        <w:t>П Р А В И Л А</w:t>
      </w:r>
    </w:p>
    <w:p w:rsidR="007C5E34" w:rsidRPr="00956871" w:rsidRDefault="007C5E34" w:rsidP="007C5E34">
      <w:pPr>
        <w:spacing w:line="120" w:lineRule="exact"/>
        <w:jc w:val="center"/>
        <w:rPr>
          <w:b/>
          <w:lang w:bidi="ru-RU"/>
        </w:rPr>
      </w:pPr>
    </w:p>
    <w:p w:rsidR="007C5E34" w:rsidRPr="00956871" w:rsidRDefault="007C5E34" w:rsidP="007C5E34">
      <w:pPr>
        <w:spacing w:line="240" w:lineRule="atLeast"/>
        <w:jc w:val="center"/>
        <w:rPr>
          <w:b/>
          <w:lang w:bidi="ru-RU"/>
        </w:rPr>
      </w:pPr>
      <w:r w:rsidRPr="00956871">
        <w:rPr>
          <w:b/>
          <w:lang w:bidi="ru-RU"/>
        </w:rPr>
        <w:t>предоставления и распределения субсидий из федерального бюджета</w:t>
      </w:r>
    </w:p>
    <w:p w:rsidR="007C5E34" w:rsidRPr="00956871" w:rsidRDefault="007C5E34" w:rsidP="007C5E34">
      <w:pPr>
        <w:spacing w:line="240" w:lineRule="atLeast"/>
        <w:jc w:val="center"/>
        <w:rPr>
          <w:b/>
          <w:lang w:bidi="ru-RU"/>
        </w:rPr>
      </w:pPr>
      <w:r w:rsidRPr="00956871">
        <w:rPr>
          <w:b/>
          <w:lang w:bidi="ru-RU"/>
        </w:rPr>
        <w:t xml:space="preserve">бюджетам субъектов Российской Федерации на реализацию </w:t>
      </w:r>
      <w:r w:rsidRPr="00956871">
        <w:rPr>
          <w:b/>
          <w:lang w:bidi="ru-RU"/>
        </w:rPr>
        <w:br/>
        <w:t>мероприятий по предупреждению и борьбе с социально</w:t>
      </w:r>
    </w:p>
    <w:p w:rsidR="007C5E34" w:rsidRPr="00956871" w:rsidRDefault="007C5E34" w:rsidP="007C5E34">
      <w:pPr>
        <w:spacing w:line="240" w:lineRule="atLeast"/>
        <w:jc w:val="center"/>
        <w:rPr>
          <w:b/>
          <w:lang w:bidi="ru-RU"/>
        </w:rPr>
      </w:pPr>
      <w:r w:rsidRPr="00956871">
        <w:rPr>
          <w:b/>
          <w:lang w:bidi="ru-RU"/>
        </w:rPr>
        <w:t>значимыми инфекционными заболеваниями</w:t>
      </w:r>
    </w:p>
    <w:p w:rsidR="007C5E34" w:rsidRPr="00956871" w:rsidRDefault="007C5E34" w:rsidP="007C5E34">
      <w:pPr>
        <w:ind w:firstLine="709"/>
        <w:rPr>
          <w:lang w:bidi="ru-RU"/>
        </w:rPr>
      </w:pP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956871">
        <w:rPr>
          <w:bCs/>
          <w:lang w:bidi="ru-RU"/>
        </w:rPr>
        <w:t>мероприятий по предупреждению и борьбе с социально значимыми инфекционными заболеваниями</w:t>
      </w:r>
      <w:r w:rsidRPr="00956871">
        <w:rPr>
          <w:lang w:bidi="ru-RU"/>
        </w:rPr>
        <w:t xml:space="preserve"> (далее - субсидии).</w:t>
      </w:r>
    </w:p>
    <w:p w:rsidR="007C5E34" w:rsidRPr="00956871" w:rsidRDefault="007C5E34" w:rsidP="007C5E34">
      <w:pPr>
        <w:ind w:firstLine="709"/>
        <w:rPr>
          <w:lang w:bidi="ru-RU"/>
        </w:rPr>
      </w:pPr>
      <w:r w:rsidRPr="00956871">
        <w:rPr>
          <w:lang w:bidi="ru-RU"/>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7C5E34" w:rsidRPr="00956871" w:rsidRDefault="007C5E34" w:rsidP="007C5E34">
      <w:pPr>
        <w:ind w:firstLine="709"/>
        <w:rPr>
          <w:lang w:bidi="ru-RU"/>
        </w:rPr>
      </w:pPr>
      <w:r w:rsidRPr="00956871">
        <w:rPr>
          <w:lang w:bidi="ru-RU"/>
        </w:rPr>
        <w:t>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7C5E34" w:rsidRPr="00956871" w:rsidRDefault="007C5E34" w:rsidP="007C5E34">
      <w:pPr>
        <w:ind w:firstLine="709"/>
        <w:rPr>
          <w:lang w:bidi="ru-RU"/>
        </w:rPr>
      </w:pPr>
      <w:r w:rsidRPr="00956871">
        <w:rPr>
          <w:lang w:bidi="ru-RU"/>
        </w:rP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p w:rsidR="007C5E34" w:rsidRPr="00956871" w:rsidRDefault="007C5E34" w:rsidP="007C5E34">
      <w:pPr>
        <w:ind w:firstLine="709"/>
        <w:rPr>
          <w:lang w:bidi="ru-RU"/>
        </w:rPr>
      </w:pPr>
      <w:r w:rsidRPr="00956871">
        <w:rPr>
          <w:lang w:bidi="ru-RU"/>
        </w:rPr>
        <w:t xml:space="preserve">в) профилактика ВИЧ-инфекции и гепатитов B и C, в том числе </w:t>
      </w:r>
      <w:r w:rsidRPr="00956871">
        <w:rPr>
          <w:lang w:bidi="ru-RU"/>
        </w:rPr>
        <w:br/>
        <w:t>с привлечением к реализации указанных мероприятий социально ориентированных некоммерческих организаций.</w:t>
      </w:r>
    </w:p>
    <w:p w:rsidR="007C5E34" w:rsidRPr="00956871" w:rsidRDefault="007C5E34" w:rsidP="007C5E34">
      <w:pPr>
        <w:ind w:firstLine="709"/>
        <w:rPr>
          <w:lang w:bidi="ru-RU"/>
        </w:rPr>
      </w:pPr>
      <w:r w:rsidRPr="00956871">
        <w:rPr>
          <w:lang w:bidi="ru-RU"/>
        </w:rPr>
        <w:lastRenderedPageBreak/>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7C5E34" w:rsidRPr="00956871" w:rsidRDefault="007C5E34" w:rsidP="007C5E34">
      <w:pPr>
        <w:ind w:firstLine="709"/>
        <w:rPr>
          <w:lang w:bidi="ru-RU"/>
        </w:rPr>
      </w:pPr>
      <w:r w:rsidRPr="00956871">
        <w:rPr>
          <w:lang w:bidi="ru-RU"/>
        </w:rPr>
        <w:t xml:space="preserve">4. Критериями отбора субъекта Российской Федерации для предоставления субсидии в целях софинансирования расходных обязательств субъектов Российской Федерации, возникающих </w:t>
      </w:r>
      <w:r w:rsidRPr="00956871">
        <w:rPr>
          <w:lang w:bidi="ru-RU"/>
        </w:rPr>
        <w:br/>
        <w:t>при реализации следующих мероприятий, указанных:</w:t>
      </w:r>
    </w:p>
    <w:p w:rsidR="007C5E34" w:rsidRPr="00956871" w:rsidRDefault="007C5E34" w:rsidP="007C5E34">
      <w:pPr>
        <w:ind w:firstLine="709"/>
        <w:rPr>
          <w:lang w:bidi="ru-RU"/>
        </w:rPr>
      </w:pPr>
      <w:r w:rsidRPr="00956871">
        <w:rPr>
          <w:lang w:bidi="ru-RU"/>
        </w:rPr>
        <w:t>а) в подпункте "а" пункта 2 настоящих Правил:</w:t>
      </w:r>
    </w:p>
    <w:p w:rsidR="007C5E34" w:rsidRPr="00956871" w:rsidRDefault="007C5E34" w:rsidP="007C5E34">
      <w:pPr>
        <w:ind w:firstLine="709"/>
        <w:rPr>
          <w:lang w:bidi="ru-RU"/>
        </w:rPr>
      </w:pPr>
      <w:r w:rsidRPr="00956871">
        <w:rPr>
          <w:lang w:bidi="ru-RU"/>
        </w:rP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7C5E34" w:rsidRPr="00956871" w:rsidRDefault="007C5E34" w:rsidP="007C5E34">
      <w:pPr>
        <w:ind w:firstLine="709"/>
        <w:rPr>
          <w:lang w:bidi="ru-RU"/>
        </w:rPr>
      </w:pPr>
      <w:r w:rsidRPr="00956871">
        <w:rPr>
          <w:lang w:bidi="ru-RU"/>
        </w:rPr>
        <w:t>наличие государственной программы субъекта Российской Федерации, включающей мероприятия, указанные в подпункте "а" пункта 2 настоящих Правил;</w:t>
      </w:r>
    </w:p>
    <w:p w:rsidR="007C5E34" w:rsidRPr="00956871" w:rsidRDefault="007C5E34" w:rsidP="007C5E34">
      <w:pPr>
        <w:ind w:firstLine="709"/>
        <w:rPr>
          <w:lang w:bidi="ru-RU"/>
        </w:rPr>
      </w:pPr>
      <w:r w:rsidRPr="00956871">
        <w:rPr>
          <w:lang w:bidi="ru-RU"/>
        </w:rPr>
        <w:t>б) в подпунктах "б" и "в" пункта 2 настоящих Правил:</w:t>
      </w:r>
    </w:p>
    <w:p w:rsidR="007C5E34" w:rsidRPr="00956871" w:rsidRDefault="007C5E34" w:rsidP="007C5E34">
      <w:pPr>
        <w:ind w:firstLine="709"/>
        <w:rPr>
          <w:lang w:bidi="ru-RU"/>
        </w:rPr>
      </w:pPr>
      <w:r w:rsidRPr="00956871">
        <w:rPr>
          <w:lang w:bidi="ru-RU"/>
        </w:rP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В и (или) С;</w:t>
      </w:r>
    </w:p>
    <w:p w:rsidR="007C5E34" w:rsidRPr="00956871" w:rsidRDefault="007C5E34" w:rsidP="007C5E34">
      <w:pPr>
        <w:ind w:firstLine="709"/>
        <w:rPr>
          <w:lang w:bidi="ru-RU"/>
        </w:rPr>
      </w:pPr>
      <w:r w:rsidRPr="00956871">
        <w:rPr>
          <w:lang w:bidi="ru-RU"/>
        </w:rPr>
        <w:t>наличие государственной программы субъекта Российской Федерации, включающей мероприятия, указанные в подпунктах "б" и "в" пункта 2 настоящих Правил.</w:t>
      </w:r>
    </w:p>
    <w:p w:rsidR="007C5E34" w:rsidRPr="00956871" w:rsidRDefault="007C5E34" w:rsidP="007C5E34">
      <w:pPr>
        <w:ind w:firstLine="709"/>
        <w:rPr>
          <w:lang w:bidi="ru-RU"/>
        </w:rPr>
      </w:pPr>
      <w:r w:rsidRPr="00956871">
        <w:rPr>
          <w:lang w:bidi="ru-RU"/>
        </w:rP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7C5E34" w:rsidRPr="00956871" w:rsidRDefault="007C5E34" w:rsidP="007C5E34">
      <w:pPr>
        <w:ind w:firstLine="709"/>
        <w:rPr>
          <w:lang w:bidi="ru-RU"/>
        </w:rPr>
      </w:pPr>
      <w:r w:rsidRPr="00956871">
        <w:rPr>
          <w:lang w:bidi="ru-RU"/>
        </w:rPr>
        <w:t>6. Условиями предоставления субсидии являются:</w:t>
      </w:r>
    </w:p>
    <w:p w:rsidR="007C5E34" w:rsidRPr="00956871" w:rsidRDefault="007C5E34" w:rsidP="007C5E34">
      <w:pPr>
        <w:ind w:firstLine="709"/>
        <w:rPr>
          <w:lang w:bidi="ru-RU"/>
        </w:rPr>
      </w:pPr>
      <w:r w:rsidRPr="00956871">
        <w:rPr>
          <w:lang w:bidi="ru-RU"/>
        </w:rP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7C5E34" w:rsidRPr="00956871" w:rsidRDefault="007C5E34" w:rsidP="007C5E34">
      <w:pPr>
        <w:ind w:firstLine="709"/>
        <w:rPr>
          <w:lang w:bidi="ru-RU"/>
        </w:rPr>
      </w:pPr>
      <w:r w:rsidRPr="00956871">
        <w:rPr>
          <w:lang w:bidi="ru-RU"/>
        </w:rPr>
        <w:t>б)</w:t>
      </w:r>
      <w:r w:rsidRPr="00956871">
        <w:rPr>
          <w:lang w:val="en-US"/>
        </w:rPr>
        <w:t> </w:t>
      </w:r>
      <w:r w:rsidRPr="00956871">
        <w:rPr>
          <w:lang w:bidi="ru-RU"/>
        </w:rPr>
        <w:t>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7C5E34" w:rsidRPr="00956871" w:rsidRDefault="007C5E34" w:rsidP="007C5E34">
      <w:pPr>
        <w:ind w:firstLine="709"/>
        <w:rPr>
          <w:lang w:bidi="ru-RU"/>
        </w:rPr>
      </w:pPr>
      <w:r w:rsidRPr="00956871">
        <w:rPr>
          <w:lang w:bidi="ru-RU"/>
        </w:rP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r w:rsidR="00203F3D">
        <w:rPr>
          <w:lang w:bidi="ru-RU"/>
        </w:rPr>
        <w:t xml:space="preserve"> (далее – Правила)</w:t>
      </w:r>
      <w:r w:rsidRPr="00956871">
        <w:rPr>
          <w:lang w:bidi="ru-RU"/>
        </w:rPr>
        <w:t>.</w:t>
      </w:r>
    </w:p>
    <w:p w:rsidR="007C5E34" w:rsidRPr="00956871" w:rsidRDefault="007C5E34" w:rsidP="007C5E34">
      <w:pPr>
        <w:ind w:firstLine="709"/>
        <w:rPr>
          <w:lang w:bidi="ru-RU"/>
        </w:rPr>
      </w:pPr>
      <w:r w:rsidRPr="00956871">
        <w:rPr>
          <w:lang w:bidi="ru-RU"/>
        </w:rPr>
        <w:t>7. Общий размер предоставляемой бюджету субъекта Российской Федерации субсидии (</w:t>
      </w:r>
      <w:r w:rsidRPr="00956871">
        <w:rPr>
          <w:position w:val="-12"/>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8" o:title=""/>
          </v:shape>
          <o:OLEObject Type="Embed" ProgID="Equation.3" ShapeID="_x0000_i1025" DrawAspect="Content" ObjectID="_1635314771" r:id="rId9"/>
        </w:objec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12"/>
          <w:lang w:bidi="ru-RU"/>
        </w:rPr>
        <w:object w:dxaOrig="2100" w:dyaOrig="380">
          <v:shape id="_x0000_i1026" type="#_x0000_t75" style="width:106.5pt;height:19.5pt" o:ole="">
            <v:imagedata r:id="rId10" o:title=""/>
          </v:shape>
          <o:OLEObject Type="Embed" ProgID="Equation.3" ShapeID="_x0000_i1026" DrawAspect="Content" ObjectID="_1635314772" r:id="rId11"/>
        </w:object>
      </w:r>
      <w:r w:rsidRPr="00956871">
        <w:rPr>
          <w:lang w:bidi="ru-RU"/>
        </w:rPr>
        <w:t>,</w: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position w:val="-12"/>
        </w:rPr>
        <w:object w:dxaOrig="340" w:dyaOrig="380">
          <v:shape id="_x0000_i1027" type="#_x0000_t75" style="width:17.25pt;height:18.75pt" o:ole="">
            <v:imagedata r:id="rId12" o:title=""/>
          </v:shape>
          <o:OLEObject Type="Embed" ProgID="Equation.3" ShapeID="_x0000_i1027" DrawAspect="Content" ObjectID="_1635314773" r:id="rId13"/>
        </w:object>
      </w:r>
      <w:r w:rsidRPr="00956871">
        <w:rPr>
          <w:lang w:bidi="ru-RU"/>
        </w:rPr>
        <w:t xml:space="preserve"> -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"а" пункта 2 настоящих Правил;</w:t>
      </w:r>
    </w:p>
    <w:p w:rsidR="007C5E34" w:rsidRPr="00956871" w:rsidRDefault="007C5E34" w:rsidP="007C5E34">
      <w:pPr>
        <w:ind w:firstLine="709"/>
        <w:rPr>
          <w:lang w:bidi="ru-RU"/>
        </w:rPr>
      </w:pPr>
      <w:r w:rsidRPr="00956871">
        <w:rPr>
          <w:position w:val="-12"/>
        </w:rPr>
        <w:object w:dxaOrig="380" w:dyaOrig="380">
          <v:shape id="_x0000_i1028" type="#_x0000_t75" style="width:18.75pt;height:18.75pt" o:ole="">
            <v:imagedata r:id="rId14" o:title=""/>
          </v:shape>
          <o:OLEObject Type="Embed" ProgID="Equation.3" ShapeID="_x0000_i1028" DrawAspect="Content" ObjectID="_1635314774" r:id="rId15"/>
        </w:object>
      </w:r>
      <w:r w:rsidRPr="00956871">
        <w:rPr>
          <w:lang w:bidi="ru-RU"/>
        </w:rPr>
        <w:t xml:space="preserve"> -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"б" пункта 2 настоящих Правил;</w:t>
      </w:r>
    </w:p>
    <w:p w:rsidR="007C5E34" w:rsidRPr="00956871" w:rsidRDefault="007C5E34" w:rsidP="007C5E34">
      <w:pPr>
        <w:ind w:firstLine="709"/>
        <w:rPr>
          <w:lang w:bidi="ru-RU"/>
        </w:rPr>
      </w:pPr>
      <w:r w:rsidRPr="00956871">
        <w:rPr>
          <w:position w:val="-12"/>
        </w:rPr>
        <w:object w:dxaOrig="380" w:dyaOrig="380">
          <v:shape id="_x0000_i1029" type="#_x0000_t75" style="width:18.75pt;height:18.75pt" o:ole="">
            <v:imagedata r:id="rId16" o:title=""/>
          </v:shape>
          <o:OLEObject Type="Embed" ProgID="Equation.3" ShapeID="_x0000_i1029" DrawAspect="Content" ObjectID="_1635314775" r:id="rId17"/>
        </w:object>
      </w:r>
      <w:r w:rsidRPr="00956871">
        <w:rPr>
          <w:lang w:bidi="ru-RU"/>
        </w:rPr>
        <w:t xml:space="preserve"> -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"в" пункта 2 настоящих Правил.</w:t>
      </w:r>
    </w:p>
    <w:p w:rsidR="007C5E34" w:rsidRPr="00956871" w:rsidRDefault="007C5E34" w:rsidP="007C5E34">
      <w:pPr>
        <w:ind w:firstLine="709"/>
        <w:rPr>
          <w:lang w:bidi="ru-RU"/>
        </w:rPr>
      </w:pPr>
      <w:r w:rsidRPr="00956871">
        <w:rPr>
          <w:lang w:bidi="ru-RU"/>
        </w:rPr>
        <w:t xml:space="preserve">8. Размер субсидии бюджету субъекта Российской Федерации, в </w:t>
      </w:r>
      <w:r w:rsidR="00EB16B2">
        <w:rPr>
          <w:lang w:bidi="ru-RU"/>
        </w:rPr>
        <w:t>соответствующем</w:t>
      </w:r>
      <w:r w:rsidRPr="00956871">
        <w:rPr>
          <w:lang w:bidi="ru-RU"/>
        </w:rPr>
        <w:t xml:space="preserve"> финансовом году реализующего мероприятия, предусмотренные подпунктом "а" пункта 2 настоящих Правил (</w:t>
      </w:r>
      <w:r w:rsidRPr="00956871">
        <w:rPr>
          <w:position w:val="-12"/>
        </w:rPr>
        <w:object w:dxaOrig="340" w:dyaOrig="380">
          <v:shape id="_x0000_i1030" type="#_x0000_t75" style="width:17.25pt;height:18.75pt" o:ole="">
            <v:imagedata r:id="rId18" o:title=""/>
          </v:shape>
          <o:OLEObject Type="Embed" ProgID="Equation.3" ShapeID="_x0000_i1030" DrawAspect="Content" ObjectID="_1635314776" r:id="rId19"/>
        </w:objec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38"/>
          <w:lang w:bidi="ru-RU"/>
        </w:rPr>
        <w:object w:dxaOrig="4560" w:dyaOrig="820">
          <v:shape id="_x0000_i1031" type="#_x0000_t75" style="width:228pt;height:41.25pt" o:ole="">
            <v:imagedata r:id="rId20" o:title=""/>
          </v:shape>
          <o:OLEObject Type="Embed" ProgID="Equation.3" ShapeID="_x0000_i1031" DrawAspect="Content" ObjectID="_1635314777" r:id="rId21"/>
        </w:object>
      </w:r>
      <w:r w:rsidRPr="00956871">
        <w:rPr>
          <w:lang w:bidi="ru-RU"/>
        </w:rPr>
        <w:t>,</w: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position w:val="-14"/>
        </w:rPr>
        <w:object w:dxaOrig="580" w:dyaOrig="400">
          <v:shape id="_x0000_i1032" type="#_x0000_t75" style="width:30pt;height:21pt" o:ole="">
            <v:imagedata r:id="rId22" o:title=""/>
          </v:shape>
          <o:OLEObject Type="Embed" ProgID="Equation.3" ShapeID="_x0000_i1032" DrawAspect="Content" ObjectID="_1635314778" r:id="rId23"/>
        </w:object>
      </w:r>
      <w:r w:rsidRPr="00956871">
        <w:rPr>
          <w:lang w:bidi="ru-RU"/>
        </w:rPr>
        <w:t xml:space="preserve"> - размер субсидии, распределяемой между субъектами Российской Федерации в </w:t>
      </w:r>
      <w:r w:rsidR="00203F3D">
        <w:rPr>
          <w:lang w:bidi="ru-RU"/>
        </w:rPr>
        <w:t>соответствующем</w:t>
      </w:r>
      <w:r w:rsidRPr="00956871">
        <w:rPr>
          <w:lang w:bidi="ru-RU"/>
        </w:rPr>
        <w:t xml:space="preserve"> финансовом году;</w:t>
      </w:r>
    </w:p>
    <w:p w:rsidR="007C5E34" w:rsidRPr="00956871" w:rsidRDefault="007C5E34" w:rsidP="007C5E34">
      <w:pPr>
        <w:ind w:firstLine="709"/>
        <w:rPr>
          <w:lang w:bidi="ru-RU"/>
        </w:rPr>
      </w:pPr>
      <w:r w:rsidRPr="00956871">
        <w:rPr>
          <w:lang w:bidi="ru-RU"/>
        </w:rPr>
        <w:t>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мероприятий, предусмотренных подпунктом "а" пункта 2 настоящих Правил, в общем размере субсидии, распределяемой между  субъектами Российской Федерации;</w:t>
      </w:r>
    </w:p>
    <w:p w:rsidR="007C5E34" w:rsidRPr="00956871" w:rsidRDefault="007C5E34" w:rsidP="007C5E34">
      <w:pPr>
        <w:ind w:firstLine="709"/>
        <w:rPr>
          <w:lang w:bidi="ru-RU"/>
        </w:rPr>
      </w:pPr>
      <w:r w:rsidRPr="00956871">
        <w:rPr>
          <w:position w:val="-12"/>
        </w:rPr>
        <w:object w:dxaOrig="360" w:dyaOrig="380">
          <v:shape id="_x0000_i1033" type="#_x0000_t75" style="width:18pt;height:18.75pt" o:ole="">
            <v:imagedata r:id="rId24" o:title=""/>
          </v:shape>
          <o:OLEObject Type="Embed" ProgID="Equation.3" ShapeID="_x0000_i1033" DrawAspect="Content" ObjectID="_1635314779" r:id="rId25"/>
        </w:object>
      </w:r>
      <w:r w:rsidRPr="00956871">
        <w:rPr>
          <w:lang w:bidi="ru-RU"/>
        </w:rPr>
        <w:t xml:space="preserve"> - количество больных туберкулезом на 1 января текущего года</w:t>
      </w:r>
      <w:r w:rsidRPr="00956871">
        <w:rPr>
          <w:lang w:bidi="ru-RU"/>
        </w:rPr>
        <w:br/>
        <w:t xml:space="preserve">в </w:t>
      </w:r>
      <w:r w:rsidRPr="00956871">
        <w:rPr>
          <w:lang w:val="en-US"/>
        </w:rPr>
        <w:t>i</w:t>
      </w:r>
      <w:r w:rsidRPr="00956871">
        <w:rPr>
          <w:lang w:bidi="ru-RU"/>
        </w:rPr>
        <w:t>-м субъекте Российской Федерации;</w:t>
      </w:r>
    </w:p>
    <w:p w:rsidR="007C5E34" w:rsidRPr="00956871" w:rsidRDefault="007C5E34" w:rsidP="007C5E34">
      <w:pPr>
        <w:ind w:firstLine="709"/>
        <w:rPr>
          <w:lang w:bidi="ru-RU"/>
        </w:rPr>
      </w:pPr>
      <w:r w:rsidRPr="00956871">
        <w:rPr>
          <w:position w:val="-12"/>
        </w:rPr>
        <w:object w:dxaOrig="340" w:dyaOrig="380">
          <v:shape id="_x0000_i1034" type="#_x0000_t75" style="width:17.25pt;height:18.75pt" o:ole="">
            <v:imagedata r:id="rId26" o:title=""/>
          </v:shape>
          <o:OLEObject Type="Embed" ProgID="Equation.3" ShapeID="_x0000_i1034" DrawAspect="Content" ObjectID="_1635314780" r:id="rId27"/>
        </w:object>
      </w:r>
      <w:r w:rsidRPr="00956871">
        <w:rPr>
          <w:lang w:val="en-US"/>
        </w:rPr>
        <w:t> </w:t>
      </w:r>
      <w:r w:rsidRPr="00956871">
        <w:rPr>
          <w:lang w:bidi="ru-RU"/>
        </w:rPr>
        <w:t>-</w:t>
      </w:r>
      <w:r w:rsidRPr="00956871">
        <w:rPr>
          <w:lang w:val="en-US"/>
        </w:rPr>
        <w:t> </w:t>
      </w:r>
      <w:r w:rsidRPr="00956871">
        <w:rPr>
          <w:lang w:bidi="ru-RU"/>
        </w:rPr>
        <w:t xml:space="preserve">коэффициент прироста больных туберкулезом в субъекте Российской Федерации по сравнению с предшествующим годом (отношение </w:t>
      </w:r>
      <w:r w:rsidRPr="00956871">
        <w:rPr>
          <w:position w:val="-12"/>
        </w:rPr>
        <w:object w:dxaOrig="340" w:dyaOrig="380">
          <v:shape id="_x0000_i1035" type="#_x0000_t75" style="width:17.25pt;height:18.75pt" o:ole="">
            <v:imagedata r:id="rId28" o:title=""/>
          </v:shape>
          <o:OLEObject Type="Embed" ProgID="Equation.3" ShapeID="_x0000_i1035" DrawAspect="Content" ObjectID="_1635314781" r:id="rId29"/>
        </w:object>
      </w:r>
      <w:r w:rsidRPr="00956871">
        <w:t xml:space="preserve"> </w:t>
      </w:r>
      <w:r w:rsidRPr="00956871">
        <w:rPr>
          <w:lang w:bidi="ru-RU"/>
        </w:rPr>
        <w:t>к аналогичному показателю в предшествующем году);</w:t>
      </w:r>
    </w:p>
    <w:p w:rsidR="007C5E34" w:rsidRPr="00956871" w:rsidRDefault="007C5E34" w:rsidP="007C5E34">
      <w:pPr>
        <w:ind w:firstLine="709"/>
        <w:rPr>
          <w:lang w:bidi="ru-RU"/>
        </w:rPr>
      </w:pPr>
      <w:r w:rsidRPr="00956871">
        <w:rPr>
          <w:position w:val="-12"/>
        </w:rPr>
        <w:object w:dxaOrig="320" w:dyaOrig="380">
          <v:shape id="_x0000_i1036" type="#_x0000_t75" style="width:15pt;height:18.75pt" o:ole="">
            <v:imagedata r:id="rId30" o:title=""/>
          </v:shape>
          <o:OLEObject Type="Embed" ProgID="Equation.3" ShapeID="_x0000_i1036" DrawAspect="Content" ObjectID="_1635314782" r:id="rId31"/>
        </w:object>
      </w:r>
      <w:r w:rsidRPr="00956871">
        <w:rPr>
          <w:lang w:bidi="ru-RU"/>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r w:rsidR="00203F3D">
        <w:rPr>
          <w:lang w:bidi="ru-RU"/>
        </w:rPr>
        <w:t>, определяемый в соответствии с пунктом 13 Правил</w:t>
      </w:r>
      <w:r w:rsidRPr="00956871">
        <w:rPr>
          <w:lang w:bidi="ru-RU"/>
        </w:rPr>
        <w:t>;</w:t>
      </w:r>
    </w:p>
    <w:p w:rsidR="007C5E34" w:rsidRPr="00956871" w:rsidRDefault="007C5E34" w:rsidP="007C5E34">
      <w:pPr>
        <w:ind w:firstLine="709"/>
        <w:rPr>
          <w:lang w:bidi="ru-RU"/>
        </w:rPr>
      </w:pPr>
      <w:r w:rsidRPr="00956871">
        <w:rPr>
          <w:lang w:bidi="ru-RU"/>
        </w:rPr>
        <w:t>n - количество субъектов Российской Федерации - получателей субсидии.</w:t>
      </w:r>
    </w:p>
    <w:p w:rsidR="007C5E34" w:rsidRPr="00956871" w:rsidRDefault="007C5E34" w:rsidP="007C5E34">
      <w:pPr>
        <w:ind w:firstLine="709"/>
        <w:rPr>
          <w:lang w:bidi="ru-RU"/>
        </w:rPr>
      </w:pPr>
      <w:r w:rsidRPr="00956871">
        <w:rPr>
          <w:lang w:bidi="ru-RU"/>
        </w:rPr>
        <w:t>9. Размер субсидии бюджету субъекта Российской Федерации, в текущем финансовом году реализующего мероприятия, предусмотренные  подпунктом "б" пункта 2 настоящих Правил (</w:t>
      </w:r>
      <w:r w:rsidRPr="00956871">
        <w:rPr>
          <w:lang w:val="en-US"/>
        </w:rPr>
        <w:t>S</w:t>
      </w:r>
      <w:r w:rsidRPr="00956871">
        <w:rPr>
          <w:vertAlign w:val="subscript"/>
          <w:lang w:val="en-US"/>
        </w:rPr>
        <w:t>i</w:t>
      </w:r>
      <w:r w:rsidRPr="00956871">
        <w:rPr>
          <w:vertAlign w:val="subscript"/>
          <w:lang w:bidi="ru-RU"/>
        </w:rPr>
        <w:t>2</w: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42"/>
          <w:lang w:bidi="ru-RU"/>
        </w:rPr>
        <w:object w:dxaOrig="8559" w:dyaOrig="900">
          <v:shape id="_x0000_i1037" type="#_x0000_t75" style="width:431.25pt;height:45pt" o:ole="">
            <v:imagedata r:id="rId32" o:title=""/>
          </v:shape>
          <o:OLEObject Type="Embed" ProgID="Equation.3" ShapeID="_x0000_i1037" DrawAspect="Content" ObjectID="_1635314783" r:id="rId33"/>
        </w:objec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lang w:bidi="ru-RU"/>
        </w:rPr>
        <w:t>0,54752 - доля  субсидии, предоставляемой в целях софинансирования расходных обязательств субъектов Российской Федерации, возникающих при</w:t>
      </w:r>
      <w:r w:rsidR="006B5B47" w:rsidRPr="00956871">
        <w:rPr>
          <w:lang w:bidi="ru-RU"/>
        </w:rPr>
        <w:t xml:space="preserve"> </w:t>
      </w:r>
      <w:r w:rsidRPr="00956871">
        <w:rPr>
          <w:lang w:bidi="ru-RU"/>
        </w:rPr>
        <w:t>реализации мероприятий, предусмотренных подпунктом "б" пункта 2 настоящих Правил, в общем размере субсидии, распределяемой между субъектами Российской Федерации;</w:t>
      </w:r>
    </w:p>
    <w:p w:rsidR="007C5E34" w:rsidRPr="00956871" w:rsidRDefault="007C5E34" w:rsidP="007C5E34">
      <w:pPr>
        <w:ind w:firstLine="709"/>
        <w:rPr>
          <w:lang w:bidi="ru-RU"/>
        </w:rPr>
      </w:pPr>
      <w:r w:rsidRPr="00956871">
        <w:rPr>
          <w:lang w:bidi="ru-RU"/>
        </w:rPr>
        <w:t>0,01 - коэффициент стоимости скринингового исследования на антитела к вирусу иммунодефицита человека;</w:t>
      </w:r>
    </w:p>
    <w:p w:rsidR="007C5E34" w:rsidRPr="00956871" w:rsidRDefault="007C5E34" w:rsidP="007C5E34">
      <w:pPr>
        <w:ind w:firstLine="709"/>
        <w:rPr>
          <w:lang w:bidi="ru-RU"/>
        </w:rPr>
      </w:pPr>
      <w:r w:rsidRPr="00956871">
        <w:rPr>
          <w:position w:val="-12"/>
        </w:rPr>
        <w:object w:dxaOrig="360" w:dyaOrig="380">
          <v:shape id="_x0000_i1038" type="#_x0000_t75" style="width:18pt;height:18.75pt" o:ole="">
            <v:imagedata r:id="rId34" o:title=""/>
          </v:shape>
          <o:OLEObject Type="Embed" ProgID="Equation.3" ShapeID="_x0000_i1038" DrawAspect="Content" ObjectID="_1635314784" r:id="rId35"/>
        </w:object>
      </w:r>
      <w:r w:rsidRPr="00956871">
        <w:rPr>
          <w:lang w:bidi="ru-RU"/>
        </w:rP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7C5E34" w:rsidRPr="00956871" w:rsidRDefault="007C5E34" w:rsidP="007C5E34">
      <w:pPr>
        <w:ind w:firstLine="709"/>
        <w:rPr>
          <w:lang w:bidi="ru-RU"/>
        </w:rPr>
      </w:pPr>
      <w:r w:rsidRPr="00956871">
        <w:rPr>
          <w:position w:val="-16"/>
        </w:rPr>
        <w:object w:dxaOrig="400" w:dyaOrig="420">
          <v:shape id="_x0000_i1039" type="#_x0000_t75" style="width:21pt;height:21pt" o:ole="">
            <v:imagedata r:id="rId36" o:title=""/>
          </v:shape>
          <o:OLEObject Type="Embed" ProgID="Equation.3" ShapeID="_x0000_i1039" DrawAspect="Content" ObjectID="_1635314785" r:id="rId37"/>
        </w:object>
      </w:r>
      <w:r w:rsidRPr="00956871">
        <w:rPr>
          <w:lang w:bidi="ru-RU"/>
        </w:rPr>
        <w:t xml:space="preserve"> - коэффициент численности лиц, подлежащих обследованию </w:t>
      </w:r>
      <w:r w:rsidRPr="00956871">
        <w:rPr>
          <w:lang w:bidi="ru-RU"/>
        </w:rPr>
        <w:br/>
        <w:t>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7C5E34" w:rsidRPr="00956871" w:rsidRDefault="007C5E34" w:rsidP="007C5E34">
      <w:pPr>
        <w:ind w:firstLine="709"/>
        <w:rPr>
          <w:lang w:bidi="ru-RU"/>
        </w:rPr>
      </w:pPr>
      <w:r w:rsidRPr="00956871">
        <w:rPr>
          <w:position w:val="-12"/>
        </w:rPr>
        <w:object w:dxaOrig="340" w:dyaOrig="380">
          <v:shape id="_x0000_i1040" type="#_x0000_t75" style="width:17.25pt;height:18.75pt" o:ole="">
            <v:imagedata r:id="rId38" o:title=""/>
          </v:shape>
          <o:OLEObject Type="Embed" ProgID="Equation.3" ShapeID="_x0000_i1040" DrawAspect="Content" ObjectID="_1635314786" r:id="rId39"/>
        </w:object>
      </w:r>
      <w:r w:rsidRPr="00956871">
        <w:rPr>
          <w:lang w:bidi="ru-RU"/>
        </w:rPr>
        <w:t xml:space="preserve"> - численность лиц, инфицированных вирусом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7C5E34" w:rsidRPr="00956871" w:rsidRDefault="007C5E34" w:rsidP="007C5E34">
      <w:pPr>
        <w:ind w:firstLine="709"/>
        <w:rPr>
          <w:lang w:bidi="ru-RU"/>
        </w:rPr>
      </w:pPr>
      <w:r w:rsidRPr="00956871">
        <w:rPr>
          <w:position w:val="-12"/>
        </w:rPr>
        <w:object w:dxaOrig="460" w:dyaOrig="380">
          <v:shape id="_x0000_i1041" type="#_x0000_t75" style="width:23.25pt;height:18.75pt" o:ole="">
            <v:imagedata r:id="rId40" o:title=""/>
          </v:shape>
          <o:OLEObject Type="Embed" ProgID="Equation.3" ShapeID="_x0000_i1041" DrawAspect="Content" ObjectID="_1635314787" r:id="rId41"/>
        </w:object>
      </w:r>
      <w:r w:rsidRPr="00956871">
        <w:rPr>
          <w:lang w:bidi="ru-RU"/>
        </w:rPr>
        <w:t xml:space="preserve"> - коэффициент прироста численности лиц, инфицированных вирусом иммунодефицита человека, состоявших на диспансерном наблюдении, на конец отчетного года (отношение </w:t>
      </w:r>
      <w:r w:rsidRPr="00956871">
        <w:rPr>
          <w:position w:val="-12"/>
        </w:rPr>
        <w:object w:dxaOrig="340" w:dyaOrig="380">
          <v:shape id="_x0000_i1042" type="#_x0000_t75" style="width:17.25pt;height:18.75pt" o:ole="">
            <v:imagedata r:id="rId42" o:title=""/>
          </v:shape>
          <o:OLEObject Type="Embed" ProgID="Equation.3" ShapeID="_x0000_i1042" DrawAspect="Content" ObjectID="_1635314788" r:id="rId43"/>
        </w:object>
      </w:r>
      <w:r w:rsidRPr="00956871">
        <w:rPr>
          <w:lang w:bidi="ru-RU"/>
        </w:rPr>
        <w:t xml:space="preserve"> к аналогичному показателю в предшествующем году). Если численность лиц, инфицированных вирусом иммунодефицита человека, состоявших на диспансерном наблюдении, на конец отчетного года меньше, чем </w:t>
      </w:r>
      <w:r w:rsidRPr="00956871">
        <w:rPr>
          <w:lang w:bidi="ru-RU"/>
        </w:rPr>
        <w:br/>
        <w:t xml:space="preserve">в предшествующем году, коэффициенту </w:t>
      </w:r>
      <w:r w:rsidRPr="00956871">
        <w:rPr>
          <w:position w:val="-12"/>
        </w:rPr>
        <w:object w:dxaOrig="460" w:dyaOrig="380">
          <v:shape id="_x0000_i1043" type="#_x0000_t75" style="width:23.25pt;height:18.75pt" o:ole="">
            <v:imagedata r:id="rId44" o:title=""/>
          </v:shape>
          <o:OLEObject Type="Embed" ProgID="Equation.3" ShapeID="_x0000_i1043" DrawAspect="Content" ObjectID="_1635314789" r:id="rId45"/>
        </w:object>
      </w:r>
      <w:r w:rsidRPr="00956871">
        <w:rPr>
          <w:lang w:bidi="ru-RU"/>
        </w:rPr>
        <w:t xml:space="preserve"> присваивается значение, равное 1;</w:t>
      </w:r>
    </w:p>
    <w:p w:rsidR="007C5E34" w:rsidRPr="00956871" w:rsidRDefault="007C5E34" w:rsidP="007C5E34">
      <w:pPr>
        <w:ind w:firstLine="709"/>
        <w:rPr>
          <w:lang w:bidi="ru-RU"/>
        </w:rPr>
      </w:pPr>
      <w:r w:rsidRPr="00956871">
        <w:rPr>
          <w:lang w:bidi="ru-RU"/>
        </w:rPr>
        <w:t>2,5 - коэффициент стоимости исследований CD4 лимфоцитов и вирусной нагрузки при проведении антиретровирусной терапии;</w:t>
      </w:r>
    </w:p>
    <w:p w:rsidR="007C5E34" w:rsidRPr="00956871" w:rsidRDefault="007C5E34" w:rsidP="007C5E34">
      <w:pPr>
        <w:ind w:firstLine="709"/>
        <w:rPr>
          <w:lang w:bidi="ru-RU"/>
        </w:rPr>
      </w:pPr>
      <w:r w:rsidRPr="00956871">
        <w:rPr>
          <w:position w:val="-12"/>
        </w:rPr>
        <w:object w:dxaOrig="260" w:dyaOrig="380">
          <v:shape id="_x0000_i1044" type="#_x0000_t75" style="width:12.75pt;height:18.75pt" o:ole="">
            <v:imagedata r:id="rId46" o:title=""/>
          </v:shape>
          <o:OLEObject Type="Embed" ProgID="Equation.3" ShapeID="_x0000_i1044" DrawAspect="Content" ObjectID="_1635314790" r:id="rId47"/>
        </w:object>
      </w:r>
      <w:r w:rsidRPr="00956871">
        <w:rPr>
          <w:lang w:bidi="ru-RU"/>
        </w:rPr>
        <w:t xml:space="preserve"> - численность лиц, получавших антиретровирусную терапию, </w:t>
      </w:r>
      <w:r w:rsidRPr="00956871">
        <w:rPr>
          <w:lang w:bidi="ru-RU"/>
        </w:rPr>
        <w:br/>
        <w:t>в i-м субъекте Российской Федерации в отчетном году;</w:t>
      </w:r>
    </w:p>
    <w:p w:rsidR="007C5E34" w:rsidRPr="00956871" w:rsidRDefault="007C5E34" w:rsidP="007C5E34">
      <w:pPr>
        <w:ind w:firstLine="709"/>
        <w:rPr>
          <w:lang w:bidi="ru-RU"/>
        </w:rPr>
      </w:pPr>
      <w:r w:rsidRPr="00956871">
        <w:rPr>
          <w:position w:val="-16"/>
        </w:rPr>
        <w:object w:dxaOrig="460" w:dyaOrig="420">
          <v:shape id="_x0000_i1045" type="#_x0000_t75" style="width:23.25pt;height:21pt" o:ole="">
            <v:imagedata r:id="rId48" o:title=""/>
          </v:shape>
          <o:OLEObject Type="Embed" ProgID="Equation.3" ShapeID="_x0000_i1045" DrawAspect="Content" ObjectID="_1635314791" r:id="rId49"/>
        </w:object>
      </w:r>
      <w:r w:rsidRPr="00956871">
        <w:rPr>
          <w:lang w:bidi="ru-RU"/>
        </w:rP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w:t>
      </w:r>
      <w:r w:rsidRPr="00956871">
        <w:rPr>
          <w:position w:val="-12"/>
        </w:rPr>
        <w:object w:dxaOrig="260" w:dyaOrig="380">
          <v:shape id="_x0000_i1046" type="#_x0000_t75" style="width:12.75pt;height:18.75pt" o:ole="">
            <v:imagedata r:id="rId50" o:title=""/>
          </v:shape>
          <o:OLEObject Type="Embed" ProgID="Equation.3" ShapeID="_x0000_i1046" DrawAspect="Content" ObjectID="_1635314792" r:id="rId51"/>
        </w:object>
      </w:r>
      <w:r w:rsidRPr="00956871">
        <w:rPr>
          <w:lang w:bidi="ru-RU"/>
        </w:rPr>
        <w:t xml:space="preserve"> к аналогичному показателю в предшествующем году). Если численность лиц, получавших антиретровирусную терапию, в отчетном году меньше, чем </w:t>
      </w:r>
      <w:r w:rsidRPr="00956871">
        <w:rPr>
          <w:lang w:bidi="ru-RU"/>
        </w:rPr>
        <w:br/>
        <w:t xml:space="preserve">в предшествующем году, коэффициенту </w:t>
      </w:r>
      <w:r w:rsidRPr="00956871">
        <w:rPr>
          <w:lang w:val="en-US" w:bidi="ru-RU"/>
        </w:rPr>
        <w:t>K</w:t>
      </w:r>
      <w:r w:rsidRPr="00956871">
        <w:rPr>
          <w:vertAlign w:val="subscript"/>
          <w:lang w:val="en-US" w:bidi="ru-RU"/>
        </w:rPr>
        <w:t>pi</w:t>
      </w:r>
      <w:r w:rsidRPr="00956871">
        <w:rPr>
          <w:lang w:bidi="ru-RU"/>
        </w:rPr>
        <w:t xml:space="preserve"> присваивается значение, равное 1.</w:t>
      </w:r>
    </w:p>
    <w:p w:rsidR="007C5E34" w:rsidRPr="00956871" w:rsidRDefault="007C5E34" w:rsidP="007C5E34">
      <w:pPr>
        <w:ind w:firstLine="709"/>
        <w:rPr>
          <w:lang w:bidi="ru-RU"/>
        </w:rPr>
      </w:pPr>
      <w:r w:rsidRPr="00956871">
        <w:rPr>
          <w:lang w:bidi="ru-RU"/>
        </w:rPr>
        <w:t>10.</w:t>
      </w:r>
      <w:r w:rsidRPr="00956871">
        <w:t> </w:t>
      </w:r>
      <w:r w:rsidRPr="00956871">
        <w:rPr>
          <w:lang w:bidi="ru-RU"/>
        </w:rPr>
        <w:t xml:space="preserve">Размер субсидии бюджету субъекта Российской Федерации, </w:t>
      </w:r>
      <w:r w:rsidR="006B5B47" w:rsidRPr="00956871">
        <w:rPr>
          <w:lang w:bidi="ru-RU"/>
        </w:rPr>
        <w:br/>
      </w:r>
      <w:r w:rsidRPr="00956871">
        <w:rPr>
          <w:lang w:bidi="ru-RU"/>
        </w:rPr>
        <w:t>в текущем финансовом году реализующего мероприятия, предусмотренные  подпунктом "в" пункта 2 настоящих Правил (</w:t>
      </w:r>
      <w:r w:rsidRPr="00956871">
        <w:rPr>
          <w:position w:val="-12"/>
        </w:rPr>
        <w:object w:dxaOrig="380" w:dyaOrig="380">
          <v:shape id="_x0000_i1047" type="#_x0000_t75" style="width:19.5pt;height:19.5pt" o:ole="">
            <v:imagedata r:id="rId52" o:title=""/>
          </v:shape>
          <o:OLEObject Type="Embed" ProgID="Equation.3" ShapeID="_x0000_i1047" DrawAspect="Content" ObjectID="_1635314793" r:id="rId53"/>
        </w:object>
      </w:r>
      <w:r w:rsidRPr="00956871">
        <w:rPr>
          <w:lang w:bidi="ru-RU"/>
        </w:rPr>
        <w:t>), определяется по формуле:</w:t>
      </w:r>
    </w:p>
    <w:p w:rsidR="007C5E34" w:rsidRPr="00956871" w:rsidRDefault="007C5E34" w:rsidP="007C5E34">
      <w:pPr>
        <w:ind w:firstLine="709"/>
        <w:rPr>
          <w:lang w:bidi="ru-RU"/>
        </w:rPr>
      </w:pPr>
    </w:p>
    <w:p w:rsidR="007C5E34" w:rsidRPr="00956871" w:rsidRDefault="007C5E34" w:rsidP="007C5E34">
      <w:pPr>
        <w:jc w:val="center"/>
        <w:rPr>
          <w:lang w:bidi="ru-RU"/>
        </w:rPr>
      </w:pPr>
      <w:r w:rsidRPr="00956871">
        <w:rPr>
          <w:position w:val="-38"/>
          <w:lang w:bidi="ru-RU"/>
        </w:rPr>
        <w:object w:dxaOrig="4040" w:dyaOrig="820">
          <v:shape id="_x0000_i1048" type="#_x0000_t75" style="width:202.5pt;height:41.25pt" o:ole="">
            <v:imagedata r:id="rId54" o:title=""/>
          </v:shape>
          <o:OLEObject Type="Embed" ProgID="Equation.3" ShapeID="_x0000_i1048" DrawAspect="Content" ObjectID="_1635314794" r:id="rId55"/>
        </w:object>
      </w:r>
      <w:r w:rsidRPr="00956871">
        <w:rPr>
          <w:lang w:bidi="ru-RU"/>
        </w:rPr>
        <w:t>,</w:t>
      </w:r>
    </w:p>
    <w:p w:rsidR="007C5E34" w:rsidRPr="00956871" w:rsidRDefault="007C5E34" w:rsidP="007C5E34">
      <w:pPr>
        <w:ind w:firstLine="709"/>
        <w:rPr>
          <w:lang w:bidi="ru-RU"/>
        </w:rPr>
      </w:pPr>
    </w:p>
    <w:p w:rsidR="007C5E34" w:rsidRPr="00956871" w:rsidRDefault="007C5E34" w:rsidP="007C5E34">
      <w:pPr>
        <w:ind w:firstLine="709"/>
        <w:rPr>
          <w:lang w:bidi="ru-RU"/>
        </w:rPr>
      </w:pPr>
      <w:r w:rsidRPr="00956871">
        <w:rPr>
          <w:lang w:bidi="ru-RU"/>
        </w:rPr>
        <w:t>где:</w:t>
      </w:r>
    </w:p>
    <w:p w:rsidR="007C5E34" w:rsidRPr="00956871" w:rsidRDefault="007C5E34" w:rsidP="007C5E34">
      <w:pPr>
        <w:ind w:firstLine="709"/>
        <w:rPr>
          <w:lang w:bidi="ru-RU"/>
        </w:rPr>
      </w:pPr>
      <w:r w:rsidRPr="00956871">
        <w:rPr>
          <w:lang w:bidi="ru-RU"/>
        </w:rPr>
        <w:t>0,11473 - доля субсидии, предоставляемой в целях софинансирования расходных обязательств субъектов Российской Федерации, возникающих при</w:t>
      </w:r>
      <w:r w:rsidRPr="00956871" w:rsidDel="00D24A8D">
        <w:rPr>
          <w:lang w:bidi="ru-RU"/>
        </w:rPr>
        <w:t xml:space="preserve"> </w:t>
      </w:r>
      <w:r w:rsidRPr="00956871">
        <w:rPr>
          <w:lang w:bidi="ru-RU"/>
        </w:rPr>
        <w:t>реализации мероприятий, предусмотренных подпунктом "в" пункта 2 настоящих Правил, в общем размере субсидии, распределяемой между субъектами Российской Федерации;</w:t>
      </w:r>
    </w:p>
    <w:p w:rsidR="007C5E34" w:rsidRPr="00956871" w:rsidRDefault="007C5E34" w:rsidP="007C5E34">
      <w:pPr>
        <w:ind w:firstLine="709"/>
        <w:rPr>
          <w:lang w:bidi="ru-RU"/>
        </w:rPr>
      </w:pPr>
      <w:r w:rsidRPr="00956871">
        <w:rPr>
          <w:position w:val="-12"/>
        </w:rPr>
        <w:object w:dxaOrig="400" w:dyaOrig="380">
          <v:shape id="_x0000_i1049" type="#_x0000_t75" style="width:19.5pt;height:19.5pt" o:ole="">
            <v:imagedata r:id="rId56" o:title=""/>
          </v:shape>
          <o:OLEObject Type="Embed" ProgID="Equation.3" ShapeID="_x0000_i1049" DrawAspect="Content" ObjectID="_1635314795" r:id="rId57"/>
        </w:object>
      </w:r>
      <w:r w:rsidRPr="00956871">
        <w:rPr>
          <w:lang w:bidi="ru-RU"/>
        </w:rP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7C5E34" w:rsidRPr="00956871" w:rsidRDefault="007C5E34" w:rsidP="007C5E34">
      <w:pPr>
        <w:ind w:firstLine="709"/>
        <w:rPr>
          <w:lang w:bidi="ru-RU"/>
        </w:rPr>
      </w:pPr>
      <w:r w:rsidRPr="00956871">
        <w:rPr>
          <w:lang w:bidi="ru-RU"/>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7C5E34" w:rsidRPr="00956871" w:rsidRDefault="007C5E34" w:rsidP="007C5E34">
      <w:pPr>
        <w:ind w:firstLine="709"/>
        <w:rPr>
          <w:lang w:bidi="ru-RU"/>
        </w:rPr>
      </w:pPr>
      <w:r w:rsidRPr="00956871">
        <w:rPr>
          <w:lang w:bidi="ru-RU"/>
        </w:rPr>
        <w:t>12. В соглашении могут устанавливаться различные уровни софинансирования по отдельным мероприятиям, указанным в пункте 2 настоящих Правил, в соответствии с предельным уровнем софинансирования, утвержденным Правительством Российской Федерации</w:t>
      </w:r>
      <w:r w:rsidR="00203F3D">
        <w:rPr>
          <w:lang w:bidi="ru-RU"/>
        </w:rPr>
        <w:t>,</w:t>
      </w:r>
      <w:r w:rsidR="00203F3D" w:rsidRPr="00203F3D">
        <w:rPr>
          <w:lang w:bidi="ru-RU"/>
        </w:rPr>
        <w:t xml:space="preserve"> </w:t>
      </w:r>
      <w:r w:rsidR="00203F3D">
        <w:rPr>
          <w:lang w:bidi="ru-RU"/>
        </w:rPr>
        <w:t>определяемый в соответствии с пунктом 13 Правил</w:t>
      </w:r>
      <w:r w:rsidRPr="00956871">
        <w:rPr>
          <w:lang w:bidi="ru-RU"/>
        </w:rPr>
        <w:t>.</w:t>
      </w:r>
    </w:p>
    <w:p w:rsidR="007C5E34" w:rsidRPr="00956871" w:rsidRDefault="007C5E34" w:rsidP="007C5E34">
      <w:pPr>
        <w:ind w:firstLine="709"/>
        <w:rPr>
          <w:lang w:bidi="ru-RU"/>
        </w:rPr>
      </w:pPr>
      <w:r w:rsidRPr="00956871">
        <w:rPr>
          <w:lang w:bidi="ru-RU"/>
        </w:rP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C5E34" w:rsidRPr="00956871" w:rsidRDefault="007C5E34" w:rsidP="007C5E34">
      <w:pPr>
        <w:ind w:firstLine="709"/>
        <w:rPr>
          <w:lang w:bidi="ru-RU"/>
        </w:rPr>
      </w:pPr>
      <w:r w:rsidRPr="00956871">
        <w:rPr>
          <w:lang w:bidi="ru-RU"/>
        </w:rPr>
        <w:t>14. Для оценки эффективности использования субсидии применяются следующие результаты использования субсидии:</w:t>
      </w:r>
    </w:p>
    <w:p w:rsidR="007C5E34" w:rsidRPr="00956871" w:rsidRDefault="007C5E34" w:rsidP="007C5E34">
      <w:pPr>
        <w:ind w:firstLine="709"/>
        <w:rPr>
          <w:lang w:bidi="ru-RU"/>
        </w:rPr>
      </w:pPr>
      <w:r w:rsidRPr="00956871">
        <w:rPr>
          <w:lang w:bidi="ru-RU"/>
        </w:rPr>
        <w:t>а) для мероприятия, указанного в подпункте "а" пункта 2 настоящих Правил, - охват населения профилактическими осмотрами на туберкулез (процентов);</w:t>
      </w:r>
    </w:p>
    <w:p w:rsidR="007C5E34" w:rsidRPr="00956871" w:rsidRDefault="007C5E34" w:rsidP="007C5E34">
      <w:pPr>
        <w:ind w:firstLine="709"/>
        <w:rPr>
          <w:lang w:bidi="ru-RU"/>
        </w:rPr>
      </w:pPr>
      <w:r w:rsidRPr="00956871">
        <w:rPr>
          <w:lang w:bidi="ru-RU"/>
        </w:rPr>
        <w:t xml:space="preserve">б) для мероприятия, указанного в подпункте "б" пункта 2 настоящих Правил, - охват медицинским освидетельствованием на ВИЧ-инфекцию населения субъекта Российской Федерации (процентов), доля лиц, инфицированных вирусом иммунодефицита человека, состоящих под диспансерным наблюдением на конец отчетного года, охваченных обследованием на </w:t>
      </w:r>
      <w:r w:rsidRPr="00956871">
        <w:rPr>
          <w:rFonts w:eastAsia="Calibri"/>
          <w:szCs w:val="28"/>
          <w:lang w:eastAsia="en-US"/>
        </w:rPr>
        <w:t xml:space="preserve">количественное определение РНК вируса иммунодефицита человека </w:t>
      </w:r>
      <w:r w:rsidRPr="00956871">
        <w:rPr>
          <w:lang w:bidi="ru-RU"/>
        </w:rPr>
        <w:t xml:space="preserve">(процентов); </w:t>
      </w:r>
    </w:p>
    <w:p w:rsidR="007C5E34" w:rsidRPr="00956871" w:rsidRDefault="007C5E34" w:rsidP="007C5E34">
      <w:pPr>
        <w:ind w:firstLine="709"/>
        <w:rPr>
          <w:lang w:bidi="ru-RU"/>
        </w:rPr>
      </w:pPr>
      <w:r w:rsidRPr="00956871">
        <w:rPr>
          <w:lang w:bidi="ru-RU"/>
        </w:rPr>
        <w:t>в) для мероприятия, указанного в подпункте "в" пункта 2 настоящих Правил, - уровень информированности населения в возрасте 18 - 49 лет по вопросам ВИЧ-инфекции (процентов).</w:t>
      </w:r>
    </w:p>
    <w:p w:rsidR="007C5E34" w:rsidRPr="00956871" w:rsidRDefault="007C5E34" w:rsidP="007C5E34">
      <w:pPr>
        <w:ind w:firstLine="709"/>
        <w:rPr>
          <w:lang w:bidi="ru-RU"/>
        </w:rPr>
      </w:pPr>
      <w:r w:rsidRPr="00956871">
        <w:rPr>
          <w:lang w:bidi="ru-RU"/>
        </w:rP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w:t>
      </w:r>
      <w:r w:rsidRPr="00956871">
        <w:t xml:space="preserve">результатов </w:t>
      </w:r>
      <w:r w:rsidRPr="00956871">
        <w:rPr>
          <w:lang w:bidi="ru-RU"/>
        </w:rPr>
        <w:t>использования субсидии, предусмотренных пунктом 14 настоящих Правил.</w:t>
      </w:r>
    </w:p>
    <w:p w:rsidR="007C5E34" w:rsidRPr="00956871" w:rsidRDefault="007C5E34" w:rsidP="007C5E34">
      <w:pPr>
        <w:ind w:firstLine="709"/>
        <w:rPr>
          <w:lang w:bidi="ru-RU"/>
        </w:rPr>
      </w:pPr>
      <w:r w:rsidRPr="00956871">
        <w:rPr>
          <w:lang w:bidi="ru-RU"/>
        </w:rPr>
        <w:t>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пунктами 16 - 18 и 20 Правил, указанных в подпункте "в" пункта 6 настоящих Правил.</w:t>
      </w:r>
    </w:p>
    <w:p w:rsidR="007C5E34" w:rsidRPr="00956871" w:rsidRDefault="007C5E34" w:rsidP="007C5E34">
      <w:pPr>
        <w:ind w:firstLine="709"/>
        <w:rPr>
          <w:rFonts w:eastAsia="Calibri"/>
          <w:szCs w:val="28"/>
          <w:lang w:eastAsia="en-US"/>
        </w:rPr>
      </w:pPr>
      <w:r w:rsidRPr="00956871">
        <w:rPr>
          <w:lang w:bidi="ru-RU"/>
        </w:rPr>
        <w:t xml:space="preserve">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w:t>
      </w:r>
      <w:r w:rsidRPr="00956871">
        <w:rPr>
          <w:rFonts w:eastAsia="Calibri"/>
          <w:szCs w:val="28"/>
          <w:lang w:eastAsia="en-US"/>
        </w:rPr>
        <w:t>федеральным органом исполнительной власти, осуществляющим функции по контролю и надзору в финансово-бюджетной сфере.</w:t>
      </w:r>
    </w:p>
    <w:p w:rsidR="00542DC1" w:rsidRPr="00956871" w:rsidRDefault="00542DC1" w:rsidP="002735C5">
      <w:pPr>
        <w:rPr>
          <w:lang w:bidi="ru-RU"/>
        </w:rPr>
      </w:pPr>
    </w:p>
    <w:p w:rsidR="00EF645E" w:rsidRPr="00956871" w:rsidRDefault="00EF645E"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54789F" w:rsidRPr="00956871" w:rsidRDefault="0054789F" w:rsidP="00EF645E">
      <w:pPr>
        <w:spacing w:line="240" w:lineRule="exact"/>
        <w:ind w:firstLine="709"/>
        <w:rPr>
          <w:lang w:bidi="ru-RU"/>
        </w:rPr>
      </w:pPr>
    </w:p>
    <w:p w:rsidR="00E548D1" w:rsidRPr="00956871" w:rsidRDefault="00E548D1" w:rsidP="00EF645E">
      <w:pPr>
        <w:spacing w:line="240" w:lineRule="exact"/>
        <w:ind w:firstLine="709"/>
        <w:rPr>
          <w:lang w:bidi="ru-RU"/>
        </w:rPr>
      </w:pPr>
    </w:p>
    <w:p w:rsidR="00E548D1" w:rsidRPr="00956871" w:rsidRDefault="00E548D1" w:rsidP="00EF645E">
      <w:pPr>
        <w:spacing w:line="240" w:lineRule="exact"/>
        <w:ind w:firstLine="709"/>
        <w:rPr>
          <w:lang w:bidi="ru-RU"/>
        </w:rPr>
      </w:pPr>
    </w:p>
    <w:p w:rsidR="00E548D1" w:rsidRPr="00403F16" w:rsidRDefault="00E548D1"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7C5E34" w:rsidRPr="00403F16" w:rsidRDefault="007C5E34" w:rsidP="00EF645E">
      <w:pPr>
        <w:spacing w:line="240" w:lineRule="exact"/>
        <w:ind w:firstLine="709"/>
        <w:rPr>
          <w:lang w:bidi="ru-RU"/>
        </w:rPr>
      </w:pPr>
    </w:p>
    <w:p w:rsidR="00E548D1" w:rsidRPr="00956871" w:rsidRDefault="00100A70" w:rsidP="00EF645E">
      <w:pPr>
        <w:spacing w:line="240" w:lineRule="exact"/>
        <w:ind w:firstLine="709"/>
        <w:rPr>
          <w:lang w:bidi="ru-RU"/>
        </w:rPr>
      </w:pPr>
      <w:r w:rsidRPr="00403F16">
        <w:rPr>
          <w:lang w:bidi="ru-RU"/>
        </w:rPr>
        <w:br w:type="page"/>
      </w:r>
    </w:p>
    <w:p w:rsidR="00EF645E" w:rsidRPr="00956871" w:rsidRDefault="00EF645E" w:rsidP="00FC2C15">
      <w:pPr>
        <w:spacing w:line="240" w:lineRule="atLeast"/>
        <w:ind w:left="4395"/>
        <w:jc w:val="center"/>
      </w:pPr>
      <w:r w:rsidRPr="00956871">
        <w:t>ПРИЛОЖЕНИЕ № 4</w:t>
      </w:r>
    </w:p>
    <w:p w:rsidR="00EF645E" w:rsidRPr="00956871" w:rsidRDefault="00EF645E" w:rsidP="00FC2C15">
      <w:pPr>
        <w:ind w:left="4395"/>
        <w:jc w:val="center"/>
      </w:pPr>
      <w:r w:rsidRPr="00956871">
        <w:t>к государственной программе</w:t>
      </w:r>
    </w:p>
    <w:p w:rsidR="00EF645E" w:rsidRPr="00956871" w:rsidRDefault="00EF645E" w:rsidP="00FC2C15">
      <w:pPr>
        <w:spacing w:line="240" w:lineRule="atLeast"/>
        <w:ind w:left="4395"/>
        <w:jc w:val="center"/>
      </w:pPr>
      <w:r w:rsidRPr="00956871">
        <w:t>Российской Федерации</w:t>
      </w:r>
    </w:p>
    <w:p w:rsidR="00EF645E" w:rsidRPr="00956871" w:rsidRDefault="00EF645E" w:rsidP="00FC2C15">
      <w:pPr>
        <w:spacing w:line="240" w:lineRule="atLeast"/>
        <w:ind w:left="4395"/>
        <w:jc w:val="center"/>
      </w:pPr>
      <w:r w:rsidRPr="00956871">
        <w:t>"Развитие здравоохранения"</w:t>
      </w:r>
    </w:p>
    <w:p w:rsidR="00EF645E" w:rsidRPr="00956871" w:rsidRDefault="00EF645E" w:rsidP="00EF645E">
      <w:pPr>
        <w:spacing w:line="240" w:lineRule="atLeast"/>
        <w:ind w:left="4820"/>
        <w:jc w:val="center"/>
      </w:pPr>
    </w:p>
    <w:p w:rsidR="00542DC1" w:rsidRPr="00956871" w:rsidRDefault="00542DC1" w:rsidP="00EF645E">
      <w:pPr>
        <w:spacing w:line="240" w:lineRule="atLeast"/>
        <w:ind w:left="4820"/>
        <w:jc w:val="center"/>
      </w:pPr>
    </w:p>
    <w:p w:rsidR="008E5E65" w:rsidRPr="00956871" w:rsidRDefault="008E5E65" w:rsidP="008E5E65">
      <w:pPr>
        <w:spacing w:line="240" w:lineRule="atLeast"/>
        <w:jc w:val="center"/>
        <w:rPr>
          <w:b/>
        </w:rPr>
      </w:pPr>
      <w:r w:rsidRPr="00956871">
        <w:rPr>
          <w:b/>
        </w:rPr>
        <w:t>П Р А В И Л А</w:t>
      </w:r>
    </w:p>
    <w:p w:rsidR="008E5E65" w:rsidRPr="00956871" w:rsidRDefault="008E5E65" w:rsidP="008E5E65">
      <w:pPr>
        <w:spacing w:line="120" w:lineRule="exact"/>
        <w:jc w:val="center"/>
        <w:rPr>
          <w:b/>
        </w:rPr>
      </w:pPr>
    </w:p>
    <w:p w:rsidR="008E5E65" w:rsidRPr="00956871" w:rsidRDefault="008E5E65" w:rsidP="008E5E65">
      <w:pPr>
        <w:spacing w:line="240" w:lineRule="atLeast"/>
        <w:jc w:val="center"/>
        <w:rPr>
          <w:b/>
        </w:rPr>
      </w:pPr>
      <w:r w:rsidRPr="00956871">
        <w:rPr>
          <w:b/>
        </w:rPr>
        <w:t xml:space="preserve">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w:t>
      </w:r>
      <w:r w:rsidRPr="00956871">
        <w:rPr>
          <w:b/>
        </w:rPr>
        <w:br/>
        <w:t xml:space="preserve">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w:t>
      </w:r>
      <w:r w:rsidRPr="00956871">
        <w:rPr>
          <w:b/>
        </w:rPr>
        <w:br/>
        <w:t xml:space="preserve">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w:t>
      </w:r>
      <w:r w:rsidRPr="00956871">
        <w:rPr>
          <w:b/>
        </w:rPr>
        <w:br/>
        <w:t>из местных бюджетов</w:t>
      </w:r>
    </w:p>
    <w:p w:rsidR="008E5E65" w:rsidRPr="00956871" w:rsidRDefault="008E5E65" w:rsidP="008E5E65">
      <w:pPr>
        <w:ind w:firstLine="709"/>
      </w:pPr>
    </w:p>
    <w:p w:rsidR="008E5E65" w:rsidRPr="00956871" w:rsidRDefault="008E5E65" w:rsidP="008E5E65">
      <w:pPr>
        <w:ind w:firstLine="709"/>
      </w:pPr>
      <w:r w:rsidRPr="00956871">
        <w:t>1. Настоящие Правила устанавливают порядок и условия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8E5E65" w:rsidRPr="00956871" w:rsidRDefault="008E5E65" w:rsidP="008E5E65">
      <w:pPr>
        <w:ind w:firstLine="709"/>
      </w:pPr>
      <w:r w:rsidRPr="00956871">
        <w:t>2. Субсидии предоставляются в целях оказания финансовой поддержки субъектам Российской Федерации при исполнении расходных обязательств,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8E5E65" w:rsidRPr="00956871" w:rsidRDefault="008E5E65" w:rsidP="008E5E65">
      <w:pPr>
        <w:ind w:firstLine="709"/>
      </w:pPr>
      <w:r w:rsidRPr="00956871">
        <w:t>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2 настоящих Правил.</w:t>
      </w:r>
    </w:p>
    <w:p w:rsidR="008E5E65" w:rsidRPr="00956871" w:rsidRDefault="008E5E65" w:rsidP="008E5E65">
      <w:pPr>
        <w:ind w:firstLine="709"/>
      </w:pPr>
      <w:r w:rsidRPr="00956871">
        <w:t>4. Критериями отбора субъекта Российской Федерации для предоставления субсидии являются:</w:t>
      </w:r>
    </w:p>
    <w:p w:rsidR="008E5E65" w:rsidRPr="00956871" w:rsidRDefault="008E5E65" w:rsidP="008E5E65">
      <w:pPr>
        <w:ind w:firstLine="709"/>
      </w:pPr>
      <w:r w:rsidRPr="00956871">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8E5E65" w:rsidRPr="00956871" w:rsidRDefault="008E5E65" w:rsidP="008E5E65">
      <w:pPr>
        <w:ind w:firstLine="709"/>
      </w:pPr>
      <w:r w:rsidRPr="00956871">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пунктами 13 или 13</w:t>
      </w:r>
      <w:r w:rsidRPr="00956871">
        <w:rPr>
          <w:vertAlign w:val="superscript"/>
        </w:rPr>
        <w:t>1.1</w:t>
      </w:r>
      <w:r w:rsidRPr="00956871">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 пунктом 6 настоящих Правил.</w:t>
      </w:r>
    </w:p>
    <w:p w:rsidR="008E5E65" w:rsidRPr="00956871" w:rsidRDefault="008E5E65" w:rsidP="008E5E65">
      <w:pPr>
        <w:ind w:firstLine="709"/>
      </w:pPr>
      <w:r w:rsidRPr="00956871">
        <w:t xml:space="preserve">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w:t>
      </w:r>
      <w:r w:rsidRPr="00956871">
        <w:br/>
        <w:t>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8E5E65" w:rsidRPr="00956871" w:rsidRDefault="008E5E65" w:rsidP="008E5E65">
      <w:pPr>
        <w:ind w:firstLine="709"/>
      </w:pPr>
      <w:r w:rsidRPr="00956871">
        <w:t>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 и распределения субсидий, в размере не более 99 процентов.</w:t>
      </w:r>
    </w:p>
    <w:p w:rsidR="008E5E65" w:rsidRPr="00956871" w:rsidRDefault="008E5E65" w:rsidP="008E5E65">
      <w:pPr>
        <w:ind w:firstLine="709"/>
      </w:pPr>
      <w:r w:rsidRPr="00956871">
        <w:t>7. Адресное (пообъектное)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8E5E65" w:rsidRPr="00956871" w:rsidRDefault="008E5E65" w:rsidP="008E5E65">
      <w:pPr>
        <w:ind w:firstLine="709"/>
      </w:pPr>
      <w:r w:rsidRPr="00956871">
        <w:t>8. Условиями предоставления субсидии являются:</w:t>
      </w:r>
    </w:p>
    <w:p w:rsidR="008E5E65" w:rsidRPr="00956871" w:rsidRDefault="008E5E65" w:rsidP="008E5E65">
      <w:pPr>
        <w:ind w:firstLine="709"/>
      </w:pPr>
      <w:r w:rsidRPr="00956871">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8E5E65" w:rsidRPr="00956871" w:rsidRDefault="008E5E65" w:rsidP="008E5E65">
      <w:pPr>
        <w:ind w:firstLine="709"/>
      </w:pPr>
      <w:r w:rsidRPr="00956871">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8E5E65" w:rsidRPr="00956871" w:rsidRDefault="008E5E65" w:rsidP="008E5E65">
      <w:pPr>
        <w:ind w:firstLine="709"/>
      </w:pPr>
      <w:r w:rsidRPr="00956871">
        <w:t>в) заключение соглашения о предоставлении субсидии в соответствии с пунктом 10 Правил формирования, предоставления и распределения субсидий.</w:t>
      </w:r>
    </w:p>
    <w:p w:rsidR="008E5E65" w:rsidRPr="00956871" w:rsidRDefault="008E5E65" w:rsidP="008E5E65">
      <w:pPr>
        <w:ind w:firstLine="709"/>
      </w:pPr>
      <w:r w:rsidRPr="00956871">
        <w:t>9.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(далее - соглашение),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E5E65" w:rsidRPr="00956871" w:rsidRDefault="008E5E65" w:rsidP="008E5E65">
      <w:pPr>
        <w:ind w:firstLine="709"/>
      </w:pPr>
      <w:r w:rsidRPr="00956871">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8E5E65" w:rsidRPr="00956871" w:rsidRDefault="008E5E65" w:rsidP="008E5E65">
      <w:pPr>
        <w:ind w:firstLine="709"/>
      </w:pPr>
      <w:r w:rsidRPr="00956871">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E5E65" w:rsidRPr="00956871" w:rsidRDefault="008E5E65" w:rsidP="008E5E65">
      <w:pPr>
        <w:ind w:firstLine="709"/>
      </w:pPr>
      <w:r w:rsidRPr="00956871">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8E5E65" w:rsidRPr="00956871" w:rsidRDefault="008E5E65" w:rsidP="008E5E65">
      <w:pPr>
        <w:ind w:firstLine="709"/>
      </w:pPr>
      <w:r w:rsidRPr="00956871">
        <w:t>Результатами использования субсидии являются:</w:t>
      </w:r>
    </w:p>
    <w:p w:rsidR="008E5E65" w:rsidRPr="00956871" w:rsidRDefault="008E5E65" w:rsidP="008E5E65">
      <w:pPr>
        <w:ind w:firstLine="709"/>
      </w:pPr>
      <w:r w:rsidRPr="00956871">
        <w:t>в части субсидии, предоставляемой в целях реализации федерального проекта "Борьба с онкологическими заболеваниями" - новое строительство и реконструкция;</w:t>
      </w:r>
    </w:p>
    <w:p w:rsidR="008E5E65" w:rsidRPr="00956871" w:rsidRDefault="008E5E65" w:rsidP="008E5E65">
      <w:pPr>
        <w:ind w:firstLine="709"/>
      </w:pPr>
      <w:r w:rsidRPr="00956871">
        <w:t>в части субсидии, предоставляемой в целях реализации федерального проекта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8E5E65" w:rsidRPr="00956871" w:rsidRDefault="008E5E65" w:rsidP="008E5E65">
      <w:pPr>
        <w:ind w:firstLine="709"/>
      </w:pPr>
      <w:r w:rsidRPr="00956871">
        <w:t>в части субсидий, предоставляемых в рамках ведомственных целевых программ:</w:t>
      </w:r>
    </w:p>
    <w:p w:rsidR="008E5E65" w:rsidRPr="00956871" w:rsidRDefault="008E5E65" w:rsidP="008E5E65">
      <w:pPr>
        <w:ind w:firstLine="709"/>
      </w:pPr>
      <w:r w:rsidRPr="00956871">
        <w:t>а) прирост технической готовности объекта за текущий финансовый год;</w:t>
      </w:r>
    </w:p>
    <w:p w:rsidR="008E5E65" w:rsidRPr="00956871" w:rsidRDefault="008E5E65" w:rsidP="008E5E65">
      <w:pPr>
        <w:ind w:firstLine="709"/>
      </w:pPr>
      <w:r w:rsidRPr="00956871">
        <w:t>б) соблюдение сроков ввода объекта в эксплуатацию;</w:t>
      </w:r>
    </w:p>
    <w:p w:rsidR="008E5E65" w:rsidRPr="00956871" w:rsidRDefault="008E5E65" w:rsidP="008E5E65">
      <w:pPr>
        <w:ind w:firstLine="709"/>
      </w:pPr>
      <w:r w:rsidRPr="00956871">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8E5E65" w:rsidRPr="00956871" w:rsidRDefault="008E5E65" w:rsidP="008E5E65">
      <w:pPr>
        <w:ind w:firstLine="709"/>
      </w:pPr>
      <w:r w:rsidRPr="00956871">
        <w:t>12.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пунктами 16 - 20 Правил формирования, предоставления и распределения субсидий.</w:t>
      </w:r>
    </w:p>
    <w:p w:rsidR="008E5E65" w:rsidRPr="00956871" w:rsidRDefault="008E5E65" w:rsidP="008E5E65">
      <w:pPr>
        <w:ind w:firstLine="709"/>
      </w:pPr>
      <w:r w:rsidRPr="00956871">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E5E65" w:rsidRPr="00956871" w:rsidRDefault="008E5E65" w:rsidP="008E5E65">
      <w:pPr>
        <w:ind w:firstLine="708"/>
      </w:pPr>
      <w:r w:rsidRPr="00956871">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EF645E" w:rsidRPr="00956871" w:rsidRDefault="00EF645E" w:rsidP="00EF645E">
      <w:pPr>
        <w:spacing w:line="240" w:lineRule="exact"/>
        <w:ind w:firstLine="709"/>
      </w:pPr>
      <w:r w:rsidRPr="00956871">
        <w:br w:type="page"/>
      </w:r>
    </w:p>
    <w:p w:rsidR="00EF645E" w:rsidRPr="00956871" w:rsidRDefault="00EF645E" w:rsidP="00EF645E">
      <w:pPr>
        <w:spacing w:line="240" w:lineRule="atLeast"/>
        <w:ind w:left="4214"/>
        <w:jc w:val="center"/>
      </w:pPr>
      <w:r w:rsidRPr="00956871">
        <w:t>ПРИЛОЖЕНИЕ № 5</w:t>
      </w:r>
    </w:p>
    <w:p w:rsidR="00EF645E" w:rsidRPr="00956871" w:rsidRDefault="00EF645E" w:rsidP="00EF645E">
      <w:pPr>
        <w:ind w:left="4214"/>
        <w:jc w:val="center"/>
      </w:pPr>
      <w:r w:rsidRPr="00956871">
        <w:t>к государственной программе</w:t>
      </w:r>
    </w:p>
    <w:p w:rsidR="00EF645E" w:rsidRPr="00956871" w:rsidRDefault="00EF645E" w:rsidP="00EF645E">
      <w:pPr>
        <w:spacing w:line="240" w:lineRule="atLeast"/>
        <w:ind w:left="4214"/>
        <w:jc w:val="center"/>
      </w:pPr>
      <w:r w:rsidRPr="00956871">
        <w:t>Российской Федерации</w:t>
      </w:r>
    </w:p>
    <w:p w:rsidR="00EF645E" w:rsidRPr="00956871" w:rsidRDefault="00EF645E" w:rsidP="00EF645E">
      <w:pPr>
        <w:spacing w:line="240" w:lineRule="atLeast"/>
        <w:ind w:left="4214"/>
        <w:jc w:val="center"/>
      </w:pPr>
      <w:r w:rsidRPr="00956871">
        <w:t>"Развитие здравоохранения"</w:t>
      </w:r>
    </w:p>
    <w:p w:rsidR="00EF645E" w:rsidRPr="00956871" w:rsidRDefault="00EF645E" w:rsidP="00EF645E">
      <w:pPr>
        <w:spacing w:line="240" w:lineRule="atLeast"/>
        <w:ind w:left="4820"/>
        <w:jc w:val="center"/>
      </w:pPr>
    </w:p>
    <w:p w:rsidR="00EF645E" w:rsidRPr="00956871" w:rsidRDefault="00EF645E" w:rsidP="00EF645E">
      <w:pPr>
        <w:spacing w:line="240" w:lineRule="atLeast"/>
        <w:ind w:left="4820"/>
        <w:jc w:val="center"/>
        <w:rPr>
          <w:szCs w:val="28"/>
        </w:rPr>
      </w:pPr>
    </w:p>
    <w:p w:rsidR="00535559" w:rsidRPr="00403F16"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ПРАВИЛА</w:t>
      </w:r>
    </w:p>
    <w:p w:rsidR="00535559" w:rsidRPr="00403F16" w:rsidRDefault="00535559" w:rsidP="00535559">
      <w:pPr>
        <w:pStyle w:val="ConsPlusTitle"/>
        <w:jc w:val="center"/>
        <w:rPr>
          <w:rFonts w:ascii="Times New Roman" w:hAnsi="Times New Roman" w:cs="Times New Roman"/>
          <w:sz w:val="28"/>
          <w:szCs w:val="28"/>
        </w:rPr>
      </w:pP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предоставления и распределения субсидий из федерального</w:t>
      </w:r>
    </w:p>
    <w:p w:rsidR="00535559" w:rsidRPr="00535559" w:rsidRDefault="00535559" w:rsidP="00535559">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бюджетам субъектов Российской Ф</w:t>
      </w:r>
      <w:r w:rsidRPr="00535559">
        <w:rPr>
          <w:rFonts w:ascii="Times New Roman" w:hAnsi="Times New Roman" w:cs="Times New Roman"/>
          <w:sz w:val="28"/>
          <w:szCs w:val="28"/>
        </w:rPr>
        <w:t>едерации в целях</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софинансирования расходных обязательств субъектов</w:t>
      </w:r>
    </w:p>
    <w:p w:rsidR="00535559" w:rsidRPr="00535559" w:rsidRDefault="00535559" w:rsidP="00535559">
      <w:pPr>
        <w:pStyle w:val="ConsPlusTitle"/>
        <w:jc w:val="center"/>
        <w:rPr>
          <w:rFonts w:ascii="Times New Roman" w:hAnsi="Times New Roman" w:cs="Times New Roman"/>
          <w:sz w:val="28"/>
          <w:szCs w:val="28"/>
        </w:rPr>
      </w:pPr>
      <w:r>
        <w:rPr>
          <w:rFonts w:ascii="Times New Roman" w:hAnsi="Times New Roman" w:cs="Times New Roman"/>
          <w:sz w:val="28"/>
          <w:szCs w:val="28"/>
        </w:rPr>
        <w:t>Российской Ф</w:t>
      </w:r>
      <w:r w:rsidRPr="00535559">
        <w:rPr>
          <w:rFonts w:ascii="Times New Roman" w:hAnsi="Times New Roman" w:cs="Times New Roman"/>
          <w:sz w:val="28"/>
          <w:szCs w:val="28"/>
        </w:rPr>
        <w:t>едерации, связанных с достижением результатов</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федерального проекта «</w:t>
      </w:r>
      <w:r>
        <w:rPr>
          <w:rFonts w:ascii="Times New Roman" w:hAnsi="Times New Roman" w:cs="Times New Roman"/>
          <w:sz w:val="28"/>
          <w:szCs w:val="28"/>
        </w:rPr>
        <w:t>Р</w:t>
      </w:r>
      <w:r w:rsidRPr="00535559">
        <w:rPr>
          <w:rFonts w:ascii="Times New Roman" w:hAnsi="Times New Roman" w:cs="Times New Roman"/>
          <w:sz w:val="28"/>
          <w:szCs w:val="28"/>
        </w:rPr>
        <w:t>азвитие системы оказания первичной</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медико-санитарной помощи», входящего в состав национального</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проекта «</w:t>
      </w:r>
      <w:r>
        <w:rPr>
          <w:rFonts w:ascii="Times New Roman" w:hAnsi="Times New Roman" w:cs="Times New Roman"/>
          <w:sz w:val="28"/>
          <w:szCs w:val="28"/>
        </w:rPr>
        <w:t>З</w:t>
      </w:r>
      <w:r w:rsidRPr="00535559">
        <w:rPr>
          <w:rFonts w:ascii="Times New Roman" w:hAnsi="Times New Roman" w:cs="Times New Roman"/>
          <w:sz w:val="28"/>
          <w:szCs w:val="28"/>
        </w:rPr>
        <w:t>дравоохранение», посредством реализации</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мероприятий по закупке авиационных работ в целях оказания</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медицинской помощи (скорой специализированной</w:t>
      </w:r>
    </w:p>
    <w:p w:rsidR="00535559" w:rsidRPr="00535559" w:rsidRDefault="00535559" w:rsidP="00535559">
      <w:pPr>
        <w:pStyle w:val="ConsPlusTitle"/>
        <w:jc w:val="center"/>
        <w:rPr>
          <w:rFonts w:ascii="Times New Roman" w:hAnsi="Times New Roman" w:cs="Times New Roman"/>
          <w:sz w:val="28"/>
          <w:szCs w:val="28"/>
        </w:rPr>
      </w:pPr>
      <w:r w:rsidRPr="00535559">
        <w:rPr>
          <w:rFonts w:ascii="Times New Roman" w:hAnsi="Times New Roman" w:cs="Times New Roman"/>
          <w:sz w:val="28"/>
          <w:szCs w:val="28"/>
        </w:rPr>
        <w:t>медицинской помощи)</w:t>
      </w:r>
    </w:p>
    <w:p w:rsidR="00535559" w:rsidRPr="00535559" w:rsidRDefault="00535559" w:rsidP="00535559">
      <w:pPr>
        <w:pStyle w:val="ConsPlusNormal"/>
        <w:jc w:val="both"/>
        <w:rPr>
          <w:rFonts w:ascii="Times New Roman" w:hAnsi="Times New Roman" w:cs="Times New Roman"/>
          <w:sz w:val="28"/>
          <w:szCs w:val="28"/>
        </w:rPr>
      </w:pPr>
    </w:p>
    <w:p w:rsidR="00535559" w:rsidRPr="005208B5" w:rsidRDefault="00535559" w:rsidP="00535559">
      <w:pPr>
        <w:ind w:firstLine="709"/>
      </w:pPr>
      <w:bookmarkStart w:id="1" w:name="P1381"/>
      <w:bookmarkEnd w:id="1"/>
      <w:r w:rsidRPr="005208B5">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w:t>
      </w:r>
      <w:r>
        <w:br/>
      </w:r>
      <w:r w:rsidRPr="005208B5">
        <w:t xml:space="preserve">с достижением результатов федерального проекта </w:t>
      </w:r>
      <w:r>
        <w:t>«</w:t>
      </w:r>
      <w:r w:rsidRPr="005208B5">
        <w:t>Развитие системы оказания первичной медико-санитарной помощи</w:t>
      </w:r>
      <w:r>
        <w:t>»</w:t>
      </w:r>
      <w:r w:rsidRPr="005208B5">
        <w:t xml:space="preserve">, входящего в состав национального проекта </w:t>
      </w:r>
      <w:r>
        <w:t>«</w:t>
      </w:r>
      <w:r w:rsidRPr="005208B5">
        <w:t>Здравоохранение</w:t>
      </w:r>
      <w:r>
        <w:t>»</w:t>
      </w:r>
      <w:r w:rsidRPr="005208B5">
        <w:t>, посредством реализации мероприятий по закупке авиационных работ в целях оказания медицинской помощи (скорой специализированной медицинской помощи).</w:t>
      </w:r>
    </w:p>
    <w:p w:rsidR="00535559" w:rsidRDefault="00535559" w:rsidP="00535559">
      <w:pPr>
        <w:ind w:firstLine="709"/>
      </w:pPr>
      <w:r w:rsidRPr="005208B5">
        <w:t xml:space="preserve">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w:t>
      </w:r>
      <w:r>
        <w:br/>
      </w:r>
      <w:r w:rsidRPr="005208B5">
        <w:t>в том числе скорой специализированной, медицинской помощи врачебной выездной бригадой скорой медицинской помощи (в том числе и специализированной) (далее - авиационные работы).</w:t>
      </w:r>
    </w:p>
    <w:p w:rsidR="00535559" w:rsidRPr="005208B5" w:rsidRDefault="00535559" w:rsidP="00535559">
      <w:pPr>
        <w:ind w:firstLine="709"/>
      </w:pPr>
      <w:r w:rsidRPr="005208B5">
        <w:t>2. Для выполнения авиационных работ используемое воздушное судно:</w:t>
      </w:r>
    </w:p>
    <w:p w:rsidR="00535559" w:rsidRPr="005208B5" w:rsidRDefault="00535559" w:rsidP="00535559">
      <w:pPr>
        <w:ind w:firstLine="709"/>
      </w:pPr>
      <w:r w:rsidRPr="005208B5">
        <w:t>а) должно быть произведено на территории Российской Федерации не ранее 1 января 2014</w:t>
      </w:r>
      <w:r>
        <w:t xml:space="preserve"> </w:t>
      </w:r>
      <w:r w:rsidRPr="005208B5">
        <w:t>г. и оснащено медицинскими изделиями (оборудованием) в объеме не менее</w:t>
      </w:r>
      <w:r>
        <w:t xml:space="preserve"> установленного</w:t>
      </w:r>
      <w:r w:rsidRPr="005208B5">
        <w:t xml:space="preserve"> порядком оказания скорой, в том числе специализированной, медицинской помощи;</w:t>
      </w:r>
    </w:p>
    <w:p w:rsidR="00535559" w:rsidRPr="005208B5" w:rsidRDefault="00535559" w:rsidP="00535559">
      <w:pPr>
        <w:ind w:firstLine="709"/>
      </w:pPr>
      <w:r w:rsidRPr="005208B5">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535559" w:rsidRPr="005208B5" w:rsidRDefault="00535559" w:rsidP="00535559">
      <w:pPr>
        <w:ind w:firstLine="709"/>
      </w:pPr>
      <w:r w:rsidRPr="005208B5">
        <w:t>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пункте 1 настоящих Правил (далее – основные средства субсидии).</w:t>
      </w:r>
    </w:p>
    <w:p w:rsidR="00535559" w:rsidRPr="005208B5" w:rsidRDefault="00535559" w:rsidP="00535559">
      <w:pPr>
        <w:ind w:firstLine="709"/>
      </w:pPr>
      <w:r w:rsidRPr="005208B5">
        <w:t>4. Критериями отбора субъекта Российской Федерации для предоставления субсидии являются:</w:t>
      </w:r>
    </w:p>
    <w:p w:rsidR="00535559" w:rsidRPr="005208B5" w:rsidRDefault="00535559" w:rsidP="00535559">
      <w:pPr>
        <w:ind w:firstLine="709"/>
      </w:pPr>
      <w:r w:rsidRPr="005208B5">
        <w:t>а) невозможность соблюдения без использования воздушных судов сроков оказания медицинской помощи в экстренной форме в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535559" w:rsidRPr="005208B5" w:rsidRDefault="00535559" w:rsidP="00535559">
      <w:pPr>
        <w:ind w:firstLine="709"/>
      </w:pPr>
      <w:r w:rsidRPr="005208B5">
        <w:t xml:space="preserve">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w:t>
      </w:r>
      <w:r>
        <w:br/>
      </w:r>
      <w:r w:rsidRPr="005208B5">
        <w:t>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устанавливаются Министерством здравоохранения Российской Федерации (далее - заявка).</w:t>
      </w:r>
    </w:p>
    <w:p w:rsidR="00535559" w:rsidRPr="005208B5" w:rsidRDefault="00535559" w:rsidP="00535559">
      <w:pPr>
        <w:ind w:firstLine="709"/>
      </w:pPr>
      <w:r w:rsidRPr="005208B5">
        <w:t>5. Условиями предоставления субсидии являются:</w:t>
      </w:r>
    </w:p>
    <w:p w:rsidR="00535559" w:rsidRPr="005208B5" w:rsidRDefault="00535559" w:rsidP="00535559">
      <w:pPr>
        <w:ind w:firstLine="709"/>
      </w:pPr>
      <w:r w:rsidRPr="005208B5">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535559" w:rsidRPr="005208B5" w:rsidRDefault="00535559" w:rsidP="00535559">
      <w:pPr>
        <w:ind w:firstLine="709"/>
      </w:pPr>
      <w:r w:rsidRPr="005208B5">
        <w:t>б) наличие в бюджете субъекта Российской Федерации бюджетных ассигнований на финансовое обеспечение расходных обязательст</w:t>
      </w:r>
      <w:r>
        <w:t>в субъекта Российской Федерации</w:t>
      </w:r>
      <w:r w:rsidRPr="005208B5">
        <w:t xml:space="preserve"> </w:t>
      </w:r>
      <w:r>
        <w:t>в  целях софинансирования которых предоставляется субсидия</w:t>
      </w:r>
      <w:r w:rsidRPr="005208B5">
        <w:t>, в объеме, необходимом для их исполнения, включающем размер планируемой к предоставлению из федерального бюджета субсидии;</w:t>
      </w:r>
    </w:p>
    <w:p w:rsidR="00535559" w:rsidRPr="005208B5" w:rsidRDefault="00535559" w:rsidP="00535559">
      <w:pPr>
        <w:ind w:firstLine="709"/>
      </w:pPr>
      <w:r w:rsidRPr="005208B5">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t>№</w:t>
      </w:r>
      <w:r w:rsidRPr="005208B5">
        <w:t xml:space="preserve"> 999 </w:t>
      </w:r>
      <w:r>
        <w:t>«</w:t>
      </w:r>
      <w:r w:rsidRPr="005208B5">
        <w:t>О формировании, предоставлении и распределении субсидий из федерального бюджета бюджетам субъектов Российской Федерации</w:t>
      </w:r>
      <w:r>
        <w:t>»</w:t>
      </w:r>
      <w:r w:rsidRPr="005208B5">
        <w:t xml:space="preserve"> (далее - Правила формирования, предоставления и распределения субсидий).</w:t>
      </w:r>
    </w:p>
    <w:p w:rsidR="00535559" w:rsidRPr="005208B5" w:rsidRDefault="00535559" w:rsidP="00535559">
      <w:pPr>
        <w:ind w:firstLine="709"/>
      </w:pPr>
      <w:r w:rsidRPr="005208B5">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t>«</w:t>
      </w:r>
      <w:r w:rsidRPr="005208B5">
        <w:t>Электронный бюджет</w:t>
      </w:r>
      <w:r>
        <w:t>»</w:t>
      </w:r>
      <w:r w:rsidRPr="005208B5">
        <w:t>, в соответствии с типовой формой, утвержденной Министерством финансов Российской Федерации (далее - соглашение).</w:t>
      </w:r>
    </w:p>
    <w:p w:rsidR="00535559" w:rsidRDefault="00535559" w:rsidP="00535559">
      <w:pPr>
        <w:ind w:firstLine="709"/>
      </w:pPr>
      <w:r>
        <w:t>7</w:t>
      </w:r>
      <w:r w:rsidRPr="005208B5">
        <w:t>. Размер субсидии, предоставляемой бюджету i-го субъекта Российской Федерации</w:t>
      </w:r>
      <w:r>
        <w:t xml:space="preserve"> </w:t>
      </w:r>
      <w:r w:rsidRPr="005208B5">
        <w:t>(S</w:t>
      </w:r>
      <w:r w:rsidRPr="00535559">
        <w:t>i</w:t>
      </w:r>
      <w:r w:rsidRPr="005208B5">
        <w:t>)</w:t>
      </w:r>
      <w:r>
        <w:t xml:space="preserve"> в очередном финансовом году предоставления субсидии</w:t>
      </w:r>
      <w:r w:rsidRPr="005208B5">
        <w:t>, определяется по формуле:</w:t>
      </w:r>
    </w:p>
    <w:p w:rsidR="00535559" w:rsidRDefault="00535559" w:rsidP="00535559">
      <w:pPr>
        <w:ind w:firstLine="709"/>
      </w:pPr>
    </w:p>
    <w:p w:rsidR="00535559" w:rsidRDefault="00535559" w:rsidP="00535559">
      <w:pPr>
        <w:ind w:firstLine="709"/>
      </w:pPr>
      <w:r w:rsidRPr="005208B5">
        <w:t>для субъектов Российской Федерации, входящих в состав Дальневосточного федерального округа</w:t>
      </w:r>
    </w:p>
    <w:p w:rsidR="00535559" w:rsidRPr="005208B5" w:rsidRDefault="00535559" w:rsidP="00535559">
      <w:pPr>
        <w:ind w:firstLine="709"/>
      </w:pPr>
    </w:p>
    <w:p w:rsidR="00535559" w:rsidRPr="00EB71D8" w:rsidRDefault="008B6F1D" w:rsidP="002348BE">
      <w:pPr>
        <w:ind w:firstLine="709"/>
        <w:jc w:val="center"/>
      </w:pPr>
      <m:oMath>
        <m:sSub>
          <m:sSubPr>
            <m:ctrlPr>
              <w:rPr>
                <w:rFonts w:ascii="Cambria Math" w:hAnsi="Cambria Math"/>
                <w:i/>
              </w:rPr>
            </m:ctrlPr>
          </m:sSubPr>
          <m:e>
            <m:r>
              <w:rPr>
                <w:rFonts w:ascii="Cambria Math" w:hAnsi="Cambria Math"/>
              </w:rPr>
              <m:t>S</m:t>
            </m:r>
          </m:e>
          <m:sub>
            <m:r>
              <w:rPr>
                <w:rFonts w:ascii="Cambria Math" w:hAnsi="Cambria Math"/>
              </w:rPr>
              <m:t>i_FE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FE</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e>
            </m:nary>
          </m:den>
        </m:f>
      </m:oMath>
      <w:r w:rsidR="00535559" w:rsidRPr="005208B5">
        <w:t xml:space="preserve"> , где </w:t>
      </w:r>
      <m:oMath>
        <m:sSub>
          <m:sSubPr>
            <m:ctrlPr>
              <w:rPr>
                <w:rFonts w:ascii="Cambria Math" w:hAnsi="Cambria Math"/>
                <w:i/>
              </w:rPr>
            </m:ctrlPr>
          </m:sSubPr>
          <m:e>
            <m:r>
              <w:rPr>
                <w:rFonts w:ascii="Cambria Math" w:hAnsi="Cambria Math"/>
              </w:rPr>
              <m:t>V</m:t>
            </m:r>
          </m:e>
          <m:sub>
            <m:r>
              <w:rPr>
                <w:rFonts w:ascii="Cambria Math" w:hAnsi="Cambria Math"/>
              </w:rPr>
              <m:t xml:space="preserve">FE </m:t>
            </m:r>
          </m:sub>
        </m:sSub>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FE</m:t>
            </m:r>
          </m:sub>
        </m:sSub>
        <m:r>
          <w:rPr>
            <w:rFonts w:ascii="Cambria Math" w:hAnsi="Cambria Math"/>
          </w:rPr>
          <m:t xml:space="preserve"> × V</m:t>
        </m:r>
      </m:oMath>
      <w:r w:rsidR="00535559" w:rsidRPr="00EB71D8">
        <w:t xml:space="preserve"> </w:t>
      </w:r>
      <w:r w:rsidR="00535559">
        <w:t>,</w:t>
      </w:r>
    </w:p>
    <w:p w:rsidR="00535559" w:rsidRDefault="00535559" w:rsidP="00535559">
      <w:pPr>
        <w:ind w:firstLine="709"/>
      </w:pPr>
    </w:p>
    <w:p w:rsidR="00535559" w:rsidRDefault="00535559" w:rsidP="00535559">
      <w:pPr>
        <w:ind w:firstLine="709"/>
      </w:pPr>
      <w:r w:rsidRPr="005208B5">
        <w:t xml:space="preserve">для субъектов Российской Федерации, </w:t>
      </w:r>
      <w:r>
        <w:t>в отношении которых разрабатываются и реализуются индивидуальные программы социально-экономического развития</w:t>
      </w:r>
    </w:p>
    <w:p w:rsidR="00535559" w:rsidRPr="005208B5" w:rsidRDefault="00535559" w:rsidP="00535559">
      <w:pPr>
        <w:ind w:firstLine="709"/>
      </w:pPr>
    </w:p>
    <w:p w:rsidR="00535559" w:rsidRPr="00EB71D8" w:rsidRDefault="008B6F1D" w:rsidP="002348BE">
      <w:pPr>
        <w:ind w:firstLine="709"/>
        <w:jc w:val="center"/>
      </w:pPr>
      <m:oMathPara>
        <m:oMath>
          <m:sSub>
            <m:sSubPr>
              <m:ctrlPr>
                <w:rPr>
                  <w:rFonts w:ascii="Cambria Math" w:hAnsi="Cambria Math"/>
                  <w:i/>
                </w:rPr>
              </m:ctrlPr>
            </m:sSubPr>
            <m:e>
              <m:r>
                <w:rPr>
                  <w:rFonts w:ascii="Cambria Math" w:hAnsi="Cambria Math"/>
                </w:rPr>
                <m:t>S</m:t>
              </m:r>
            </m:e>
            <m:sub>
              <m:r>
                <w:rPr>
                  <w:rFonts w:ascii="Cambria Math" w:hAnsi="Cambria Math"/>
                </w:rPr>
                <m:t>i_IDP</m:t>
              </m:r>
            </m:sub>
          </m:sSub>
          <m:r>
            <w:rPr>
              <w:rFonts w:ascii="Cambria Math" w:hAnsi="Cambria Math"/>
            </w:rPr>
            <m:t xml:space="preserve"> = </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oMath>
      </m:oMathPara>
    </w:p>
    <w:p w:rsidR="00535559" w:rsidRPr="005208B5" w:rsidRDefault="00535559" w:rsidP="00535559">
      <w:pPr>
        <w:ind w:firstLine="709"/>
      </w:pPr>
    </w:p>
    <w:p w:rsidR="00535559" w:rsidRDefault="00535559" w:rsidP="00535559">
      <w:pPr>
        <w:ind w:firstLine="709"/>
      </w:pPr>
      <w:r w:rsidRPr="005208B5">
        <w:t>для субъектов Российской Федерации, не входящих в состав Дальневосточного федерального округа</w:t>
      </w:r>
      <w:r w:rsidRPr="00A87C33">
        <w:t xml:space="preserve"> </w:t>
      </w:r>
      <w:r>
        <w:t>и не входящих в число субъектов Российской Федерации, в отношении которых разрабатываются и реализуются индивидуальные программы социально-экономического развития</w:t>
      </w:r>
      <w:r w:rsidRPr="005208B5">
        <w:t>:</w:t>
      </w:r>
    </w:p>
    <w:p w:rsidR="00535559" w:rsidRPr="005208B5" w:rsidRDefault="00535559" w:rsidP="00535559">
      <w:pPr>
        <w:ind w:firstLine="709"/>
      </w:pPr>
    </w:p>
    <w:p w:rsidR="00535559" w:rsidRPr="00C57F86" w:rsidRDefault="008B6F1D" w:rsidP="00535559">
      <w:pPr>
        <w:ind w:firstLine="709"/>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=(V- </m:t>
        </m:r>
        <m:sSub>
          <m:sSubPr>
            <m:ctrlPr>
              <w:rPr>
                <w:rFonts w:ascii="Cambria Math" w:hAnsi="Cambria Math"/>
                <w:i/>
              </w:rPr>
            </m:ctrlPr>
          </m:sSubPr>
          <m:e>
            <m:r>
              <w:rPr>
                <w:rFonts w:ascii="Cambria Math" w:hAnsi="Cambria Math"/>
              </w:rPr>
              <m:t>V</m:t>
            </m:r>
          </m:e>
          <m:sub>
            <m:r>
              <w:rPr>
                <w:rFonts w:ascii="Cambria Math" w:hAnsi="Cambria Math"/>
              </w:rPr>
              <m:t>FE</m:t>
            </m:r>
          </m:sub>
        </m:sSub>
        <m:r>
          <w:rPr>
            <w:rFonts w:ascii="Cambria Math" w:hAnsi="Cambria Math"/>
          </w:rPr>
          <m:t xml:space="preserve">- </m:t>
        </m:r>
        <m:sSub>
          <m:sSubPr>
            <m:ctrlPr>
              <w:rPr>
                <w:rFonts w:ascii="Cambria Math" w:hAnsi="Cambria Math"/>
                <w:i/>
              </w:rPr>
            </m:ctrlPr>
          </m:sSubPr>
          <m:e>
            <m:r>
              <w:rPr>
                <w:rFonts w:ascii="Cambria Math" w:hAnsi="Cambria Math"/>
                <w:lang w:val="en-US"/>
              </w:rPr>
              <m:t>V</m:t>
            </m:r>
          </m:e>
          <m:sub>
            <m:r>
              <w:rPr>
                <w:rFonts w:ascii="Cambria Math" w:hAnsi="Cambria Math"/>
              </w:rPr>
              <m:t>IDP</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z</m:t>
                </m:r>
              </m:sup>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e>
            </m:nary>
          </m:den>
        </m:f>
      </m:oMath>
      <w:r w:rsidR="00535559" w:rsidRPr="005208B5">
        <w:t xml:space="preserve"> , где  </w:t>
      </w:r>
      <m:oMath>
        <m:sSub>
          <m:sSubPr>
            <m:ctrlPr>
              <w:rPr>
                <w:rFonts w:ascii="Cambria Math" w:hAnsi="Cambria Math"/>
                <w:i/>
              </w:rPr>
            </m:ctrlPr>
          </m:sSubPr>
          <m:e>
            <m:r>
              <w:rPr>
                <w:rFonts w:ascii="Cambria Math" w:hAnsi="Cambria Math"/>
              </w:rPr>
              <m:t>V</m:t>
            </m:r>
          </m:e>
          <m:sub>
            <m:r>
              <w:rPr>
                <w:rFonts w:ascii="Cambria Math" w:hAnsi="Cambria Math"/>
              </w:rPr>
              <m:t xml:space="preserve">FE </m:t>
            </m:r>
          </m:sub>
        </m:sSub>
        <m:r>
          <w:rPr>
            <w:rFonts w:ascii="Cambria Math" w:hAnsi="Cambria Math"/>
          </w:rPr>
          <m:t>=</m:t>
        </m:r>
        <m:sSub>
          <m:sSubPr>
            <m:ctrlPr>
              <w:rPr>
                <w:rFonts w:ascii="Cambria Math" w:hAnsi="Cambria Math"/>
                <w:i/>
              </w:rPr>
            </m:ctrlPr>
          </m:sSubPr>
          <m:e>
            <m:r>
              <w:rPr>
                <w:rFonts w:ascii="Cambria Math" w:hAnsi="Cambria Math"/>
                <w:lang w:val="en-US"/>
              </w:rPr>
              <m:t>k</m:t>
            </m:r>
          </m:e>
          <m:sub>
            <m:r>
              <w:rPr>
                <w:rFonts w:ascii="Cambria Math" w:hAnsi="Cambria Math"/>
              </w:rPr>
              <m:t>FE</m:t>
            </m:r>
          </m:sub>
        </m:sSub>
        <m:r>
          <w:rPr>
            <w:rFonts w:ascii="Cambria Math" w:hAnsi="Cambria Math"/>
          </w:rPr>
          <m:t xml:space="preserve"> × V</m:t>
        </m:r>
      </m:oMath>
      <w:r w:rsidR="00535559">
        <w:t>, а</w:t>
      </w:r>
      <w:r w:rsidR="00535559" w:rsidRPr="00A87C33">
        <w:t xml:space="preserve"> </w:t>
      </w:r>
      <m:oMath>
        <m:sSub>
          <m:sSubPr>
            <m:ctrlPr>
              <w:rPr>
                <w:rFonts w:ascii="Cambria Math" w:hAnsi="Cambria Math"/>
                <w:i/>
              </w:rPr>
            </m:ctrlPr>
          </m:sSubPr>
          <m:e>
            <m:r>
              <w:rPr>
                <w:rFonts w:ascii="Cambria Math" w:hAnsi="Cambria Math"/>
              </w:rPr>
              <m:t>V</m:t>
            </m:r>
          </m:e>
          <m:sub>
            <m:r>
              <w:rPr>
                <w:rFonts w:ascii="Cambria Math" w:hAnsi="Cambria Math"/>
                <w:lang w:val="en-US"/>
              </w:rPr>
              <m:t>IDP</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S</m:t>
                </m:r>
              </m:e>
              <m:sub>
                <m:r>
                  <w:rPr>
                    <w:rFonts w:ascii="Cambria Math" w:hAnsi="Cambria Math"/>
                  </w:rPr>
                  <m:t xml:space="preserve">i_IDP </m:t>
                </m:r>
              </m:sub>
            </m:sSub>
          </m:e>
        </m:nary>
      </m:oMath>
    </w:p>
    <w:p w:rsidR="00535559" w:rsidRPr="005208B5" w:rsidRDefault="00535559" w:rsidP="00535559">
      <w:pPr>
        <w:ind w:firstLine="709"/>
      </w:pPr>
    </w:p>
    <w:p w:rsidR="00535559" w:rsidRPr="005208B5" w:rsidRDefault="00535559" w:rsidP="00535559">
      <w:pPr>
        <w:ind w:firstLine="709"/>
      </w:pPr>
      <w:r w:rsidRPr="005208B5">
        <w:t>где:</w:t>
      </w:r>
    </w:p>
    <w:p w:rsidR="00535559" w:rsidRDefault="00535559" w:rsidP="00535559">
      <w:pPr>
        <w:ind w:firstLine="709"/>
      </w:pPr>
      <w:r w:rsidRPr="00535559">
        <w:t xml:space="preserve">Si </w:t>
      </w:r>
      <w:r w:rsidRPr="005208B5">
        <w:t>– размер субсидии, предоставляемой бюджету субъекта Российской Федерации в рамках распределения субсидии</w:t>
      </w:r>
      <w:r>
        <w:t xml:space="preserve"> в </w:t>
      </w:r>
      <w:r w:rsidR="00203F3D">
        <w:t xml:space="preserve">соответствующем </w:t>
      </w:r>
      <w:r>
        <w:t>финансовом году</w:t>
      </w:r>
      <w:r w:rsidRPr="005208B5">
        <w:t>;</w:t>
      </w:r>
    </w:p>
    <w:p w:rsidR="00535559" w:rsidRPr="00A03AE8" w:rsidRDefault="00535559" w:rsidP="00535559">
      <w:pPr>
        <w:ind w:firstLine="709"/>
      </w:pPr>
      <w:r w:rsidRPr="00535559">
        <w:t>Si_FE</w:t>
      </w:r>
      <w:r>
        <w:t xml:space="preserve"> - размер субсидии в рамках распределения субсидии в </w:t>
      </w:r>
      <w:r w:rsidR="00203F3D">
        <w:t xml:space="preserve">соответствующем </w:t>
      </w:r>
      <w:r>
        <w:t>финансовом году, предоставляемой бюджету субъекта Российской Федерации, входящему в состав Дальневосточного федерального округа;</w:t>
      </w:r>
    </w:p>
    <w:p w:rsidR="00535559" w:rsidRPr="00A03AE8" w:rsidRDefault="00535559" w:rsidP="00535559">
      <w:pPr>
        <w:ind w:firstLine="709"/>
      </w:pPr>
      <w:r w:rsidRPr="00535559">
        <w:t>Si_IDP</w:t>
      </w:r>
      <w:r w:rsidRPr="00A03AE8">
        <w:t xml:space="preserve"> </w:t>
      </w:r>
      <w:r>
        <w:t xml:space="preserve">– размер субсидии в рамках распределения субсидии в </w:t>
      </w:r>
      <w:r w:rsidR="00203F3D">
        <w:t xml:space="preserve">соответствующем </w:t>
      </w:r>
      <w:r>
        <w:t>финансовом году, предоставляемой бюджету субъекта Российской Федерации, в отношении которого разрабатываются и реализуются индивидуальные программы социально-экономического развития;</w:t>
      </w:r>
    </w:p>
    <w:p w:rsidR="00535559" w:rsidRPr="005208B5" w:rsidRDefault="00535559" w:rsidP="00535559">
      <w:pPr>
        <w:ind w:firstLine="709"/>
      </w:pPr>
      <w:r w:rsidRPr="005208B5">
        <w:t xml:space="preserve">V - общий объем бюджетных ассигнований, утвержденных Министерству здравоохранения Российской Федерации на предоставление субсидий на </w:t>
      </w:r>
      <w:r w:rsidR="00203F3D">
        <w:t>соответствующий</w:t>
      </w:r>
      <w:r w:rsidR="00203F3D" w:rsidRPr="005208B5">
        <w:t xml:space="preserve"> </w:t>
      </w:r>
      <w:r w:rsidRPr="005208B5">
        <w:t>финансовый год;</w:t>
      </w:r>
    </w:p>
    <w:p w:rsidR="00535559" w:rsidRDefault="00535559" w:rsidP="00535559">
      <w:pPr>
        <w:ind w:firstLine="709"/>
      </w:pPr>
      <w:r w:rsidRPr="00535559">
        <w:t xml:space="preserve">VFE </w:t>
      </w:r>
      <w:r w:rsidRPr="005208B5">
        <w:t>– общий объем бюджетных ассигнований, выделяемых субъектам, входящим в состав Дальневосточного федерального округа, участвующим в распределении субсидии в финансовом году;</w:t>
      </w:r>
    </w:p>
    <w:p w:rsidR="00535559" w:rsidRPr="005724F4" w:rsidRDefault="00535559" w:rsidP="00535559">
      <w:pPr>
        <w:ind w:firstLine="709"/>
      </w:pPr>
      <w:r w:rsidRPr="00535559">
        <w:t>VIDP</w:t>
      </w:r>
      <w:r w:rsidRPr="00C57F86">
        <w:t xml:space="preserve"> – </w:t>
      </w:r>
      <w:r>
        <w:t>общий объем бюджетных ассигнований, выделяемых субъектам, в отношении которых разрабатываются и реализуются индивидуальные программы социально-экономического развития, участвующим в распределении субсидии в финансовом году</w:t>
      </w:r>
      <w:r w:rsidRPr="005724F4">
        <w:t>;</w:t>
      </w:r>
    </w:p>
    <w:p w:rsidR="00535559" w:rsidRPr="005208B5" w:rsidRDefault="00535559" w:rsidP="00535559">
      <w:pPr>
        <w:ind w:firstLine="709"/>
      </w:pPr>
      <w:r w:rsidRPr="005208B5">
        <w:t>V</w:t>
      </w:r>
      <w:r w:rsidRPr="00535559">
        <w:t>i</w:t>
      </w:r>
      <w:r w:rsidRPr="005208B5">
        <w:t xml:space="preserve"> - размер финансовых средств, необходимых бюджету i-го субъекта Российской Федерации на финансовый год для оказания скорой специализированной медицинской помощи гражданам с применением воздушного судна в соответствии с заявкой; </w:t>
      </w:r>
    </w:p>
    <w:p w:rsidR="00535559" w:rsidRDefault="00535559" w:rsidP="00535559">
      <w:pPr>
        <w:ind w:firstLine="709"/>
      </w:pPr>
      <w:r w:rsidRPr="005208B5">
        <w:t>P</w:t>
      </w:r>
      <w:r w:rsidRPr="00535559">
        <w:t>i</w:t>
      </w:r>
      <w:r w:rsidRPr="005208B5">
        <w:t xml:space="preserve"> - предельный уровень софинансирования расходного обязательства i-го субъекта Российской Федерации из федерального бюджета в целях реализации </w:t>
      </w:r>
      <w:r>
        <w:t>национальных (</w:t>
      </w:r>
      <w:r w:rsidRPr="005208B5">
        <w:t>федеральных</w:t>
      </w:r>
      <w:r>
        <w:t>)</w:t>
      </w:r>
      <w:r w:rsidRPr="005208B5">
        <w:t xml:space="preserve"> проектов, </w:t>
      </w:r>
      <w:r w:rsidR="00203F3D">
        <w:t>определяе</w:t>
      </w:r>
      <w:r w:rsidR="00EE6532">
        <w:t>мый в соответствии с пунктом 13 (</w:t>
      </w:r>
      <w:r w:rsidR="00203F3D">
        <w:t>1</w:t>
      </w:r>
      <w:r w:rsidR="00EE6532">
        <w:t>.1)</w:t>
      </w:r>
      <w:r w:rsidR="00203F3D">
        <w:t xml:space="preserve"> Правил</w:t>
      </w:r>
      <w:r w:rsidR="00203F3D" w:rsidRPr="005208B5">
        <w:t xml:space="preserve"> формирования, предоставления и распределения субсидий</w:t>
      </w:r>
      <w:r w:rsidRPr="005208B5">
        <w:t>;</w:t>
      </w:r>
    </w:p>
    <w:p w:rsidR="00535559" w:rsidRPr="008A477F" w:rsidRDefault="00535559" w:rsidP="00535559">
      <w:pPr>
        <w:ind w:firstLine="709"/>
      </w:pPr>
      <w:r w:rsidRPr="00535559">
        <w:t>kFE</w:t>
      </w:r>
      <w:r w:rsidRPr="008A477F">
        <w:t xml:space="preserve"> </w:t>
      </w:r>
      <w:r>
        <w:t>–</w:t>
      </w:r>
      <w:r w:rsidRPr="008A477F">
        <w:t xml:space="preserve"> </w:t>
      </w:r>
      <w:r>
        <w:t xml:space="preserve">поправочный коэффициент, определяющий суммарный объем средств, выделяемых субъектам Российской Федерации, входящим в состав Дальневосточного федерального округа в целях поддержания развития санитарной авиации. В 2020 году </w:t>
      </w:r>
      <w:r w:rsidRPr="00535559">
        <w:t xml:space="preserve">kFE </w:t>
      </w:r>
      <w:r>
        <w:t xml:space="preserve">= 0,3311, в 2021 году </w:t>
      </w:r>
      <w:r>
        <w:br/>
      </w:r>
      <w:r w:rsidRPr="00535559">
        <w:t xml:space="preserve">kFE = </w:t>
      </w:r>
      <w:r w:rsidRPr="008A477F">
        <w:t>0,3231</w:t>
      </w:r>
      <w:r>
        <w:t xml:space="preserve">, в 2022 году </w:t>
      </w:r>
      <w:r w:rsidRPr="00535559">
        <w:t xml:space="preserve">kFE </w:t>
      </w:r>
      <w:r>
        <w:t>= 0,3247.</w:t>
      </w:r>
    </w:p>
    <w:p w:rsidR="00535559" w:rsidRPr="00A87C33" w:rsidRDefault="00535559" w:rsidP="00535559">
      <w:pPr>
        <w:ind w:firstLine="709"/>
      </w:pPr>
      <w:r w:rsidRPr="00535559">
        <w:t>m</w:t>
      </w:r>
      <w:r w:rsidRPr="00A87C33">
        <w:t xml:space="preserve"> –</w:t>
      </w:r>
      <w:r>
        <w:t xml:space="preserve"> количество субъектов Российской Федерации, входящих в состав Дальневосточного федерального округа и участвующих в реализации мероприятий </w:t>
      </w:r>
      <w:r w:rsidRPr="005208B5">
        <w:t>по закупке авиационных работ в целях оказания медицинской помощи (скорой специализированной медицинской помощи)</w:t>
      </w:r>
      <w:r>
        <w:t xml:space="preserve"> в рамках федерального проекта в году распределения субсидии;</w:t>
      </w:r>
    </w:p>
    <w:p w:rsidR="00535559" w:rsidRPr="00A87C33" w:rsidRDefault="00535559" w:rsidP="00535559">
      <w:pPr>
        <w:ind w:firstLine="709"/>
      </w:pPr>
      <w:r w:rsidRPr="00535559">
        <w:t>n</w:t>
      </w:r>
      <w:r w:rsidRPr="00A87C33">
        <w:t xml:space="preserve"> – </w:t>
      </w:r>
      <w:r>
        <w:t>количество субъектов Российской Федерации</w:t>
      </w:r>
      <w:r w:rsidRPr="005208B5">
        <w:t xml:space="preserve">, </w:t>
      </w:r>
      <w:r>
        <w:t xml:space="preserve">в отношении которых разрабатываются и реализуются индивидуальные программы социально-экономического развития, участвующих в реализации мероприятий </w:t>
      </w:r>
      <w:r w:rsidRPr="005208B5">
        <w:t>по закупке авиационных работ в целях оказания медицинской помощи (скорой специализированной медицинской помощи)</w:t>
      </w:r>
      <w:r>
        <w:t xml:space="preserve"> в рамках федерального проекта в году распределения субсидии;</w:t>
      </w:r>
    </w:p>
    <w:p w:rsidR="00535559" w:rsidRPr="005208B5" w:rsidRDefault="00535559" w:rsidP="00535559">
      <w:pPr>
        <w:ind w:firstLine="709"/>
      </w:pPr>
      <w:r w:rsidRPr="005208B5">
        <w:t>z - количество субъектов Российской Федерации - получателей субсидии</w:t>
      </w:r>
      <w:r>
        <w:t>, в году распределения субсидии, и не входящих в состав Дальневосточного федерального округа и не относящихся к субъектам Российской Федерации, в отношении которых разрабатываются и реализуются индивидуальные программы социально-экономического развития</w:t>
      </w:r>
      <w:r w:rsidRPr="005208B5">
        <w:t>.</w:t>
      </w:r>
    </w:p>
    <w:p w:rsidR="00535559" w:rsidRPr="005208B5" w:rsidRDefault="00535559" w:rsidP="00535559">
      <w:pPr>
        <w:ind w:firstLine="709"/>
      </w:pPr>
      <w:r>
        <w:t>8</w:t>
      </w:r>
      <w:r w:rsidRPr="005208B5">
        <w:t>. Предельный уровень софинансирования расходного обязательства субъекта Российской Федерации из федерального бюджета определяется в соответствии с пунктом 13(1.1) Правил формирования, предоставления и распределения субсидий.</w:t>
      </w:r>
    </w:p>
    <w:p w:rsidR="00535559" w:rsidRPr="005208B5" w:rsidRDefault="00535559" w:rsidP="00535559">
      <w:pPr>
        <w:ind w:firstLine="709"/>
      </w:pPr>
      <w:r>
        <w:t>9</w:t>
      </w:r>
      <w:r w:rsidRPr="005208B5">
        <w:t>.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535559" w:rsidRPr="00535559" w:rsidRDefault="00535559" w:rsidP="00535559">
      <w:pPr>
        <w:ind w:firstLine="709"/>
      </w:pPr>
      <w:r w:rsidRPr="005208B5">
        <w:t>1</w:t>
      </w:r>
      <w:r>
        <w:t>0</w:t>
      </w:r>
      <w:r w:rsidRPr="005208B5">
        <w:t xml:space="preserve">. Объем бюджетных ассигнований бюджета субъекта Российской Федерации на закупку авиационных работ с целью оказания медицинской помощи может быть увеличен по решению высшего исполнительного органа государственной власти субъекта Российской Федерации, что не влечет обязательств Российской Федерации по увеличению размера предоставляемой субсидии. </w:t>
      </w:r>
    </w:p>
    <w:p w:rsidR="00535559" w:rsidRPr="005208B5" w:rsidRDefault="00535559" w:rsidP="00535559">
      <w:pPr>
        <w:ind w:firstLine="709"/>
      </w:pPr>
      <w:r w:rsidRPr="005208B5">
        <w:t>В случае принятия решения об увеличении объема бюджетных ассигнований со стороны бюджета субъекта Российской Федерации, заключается дополнительное соглашение к соглашению, упомянутому в пункте 6 настоящих Правил. Результаты, достигнутые за счет увеличения объема бюджетных ассигнований из бюджета субъекта Российской Федерации, учитываются при оценке эффективности использования субсидии.</w:t>
      </w:r>
    </w:p>
    <w:p w:rsidR="00535559" w:rsidRPr="005208B5" w:rsidRDefault="00535559" w:rsidP="00535559">
      <w:pPr>
        <w:ind w:firstLine="709"/>
      </w:pPr>
      <w:r w:rsidRPr="005208B5">
        <w:t>1</w:t>
      </w:r>
      <w:r>
        <w:t>1</w:t>
      </w:r>
      <w:r w:rsidRPr="005208B5">
        <w:t xml:space="preserve">. Оценка эффективности использования субсидии осуществляется Министерством здравоохранения Российской Федерации на основании </w:t>
      </w:r>
      <w:r>
        <w:t>сравнения установленных в соглашении и фактически достигнутых значений результата использования субсидии «</w:t>
      </w:r>
      <w:r w:rsidRPr="005208B5">
        <w:t>количество вылетов санитарной авиации дополнительно к вылетам, осуществляемым за счет собственных средств бюджета субъекта Российской Федерации</w:t>
      </w:r>
      <w:r>
        <w:t xml:space="preserve">». </w:t>
      </w:r>
      <w:r w:rsidRPr="005208B5">
        <w:t xml:space="preserve">Под </w:t>
      </w:r>
      <w:r>
        <w:t>«</w:t>
      </w:r>
      <w:r w:rsidRPr="005208B5">
        <w:t xml:space="preserve">количеством вылетов санитарной авиации дополнительно к вылетам, осуществляемым за счет собственных средств бюджета субъекта Российской Федерации», понимаются вылеты, совершенные за счет средств субсидии и соответствующие настоящим Правилам. </w:t>
      </w:r>
    </w:p>
    <w:p w:rsidR="00535559" w:rsidRPr="005208B5" w:rsidRDefault="00535559" w:rsidP="00535559">
      <w:pPr>
        <w:ind w:firstLine="709"/>
      </w:pPr>
      <w:r w:rsidRPr="005208B5">
        <w:t>1</w:t>
      </w:r>
      <w:r>
        <w:t>2</w:t>
      </w:r>
      <w:r w:rsidRPr="005208B5">
        <w:t>.</w:t>
      </w:r>
      <w:r>
        <w:t xml:space="preserve"> </w:t>
      </w:r>
      <w:r w:rsidRPr="005208B5">
        <w:t xml:space="preserve">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субъекта Российской Федерации от применения мер финансовой ответственности установлены пунктами 16 - </w:t>
      </w:r>
      <w:hyperlink r:id="rId58" w:history="1">
        <w:r w:rsidRPr="005208B5">
          <w:t>18</w:t>
        </w:r>
      </w:hyperlink>
      <w:r w:rsidRPr="005208B5">
        <w:t xml:space="preserve"> и 20 Правил формирования, предоставления и распределения субсидий.</w:t>
      </w:r>
    </w:p>
    <w:p w:rsidR="00535559" w:rsidRPr="005208B5" w:rsidRDefault="00535559" w:rsidP="00535559">
      <w:pPr>
        <w:ind w:firstLine="709"/>
      </w:pPr>
      <w:r w:rsidRPr="005208B5">
        <w:t>1</w:t>
      </w:r>
      <w:r>
        <w:t xml:space="preserve">3. </w:t>
      </w:r>
      <w:r w:rsidRPr="005208B5">
        <w:t xml:space="preserve">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пункте 1 настоящих Правил, в текущем году между другими субъектами Российской Федерации, выразившими готовность к освоению перераспределенных средств на условиях настоящих Правил и отобранными по решению президиума Совета при Президенте Российской Федерации по национальным проектам и стратегическому развитию. </w:t>
      </w:r>
    </w:p>
    <w:p w:rsidR="00535559" w:rsidRPr="005208B5" w:rsidRDefault="00535559" w:rsidP="00535559">
      <w:pPr>
        <w:ind w:firstLine="709"/>
      </w:pPr>
      <w:r w:rsidRPr="005208B5">
        <w:t>1</w:t>
      </w:r>
      <w:r>
        <w:t xml:space="preserve">4. </w:t>
      </w:r>
      <w:r w:rsidRPr="005208B5">
        <w:t xml:space="preserve">Контроль за соблюдением субъектами Российской Федерации условий предоставления и реализацией субсидий осуществляется Министерством здравоохранения Российской Федерации и </w:t>
      </w:r>
      <w:r>
        <w:t>федеральным органом исполнительной власти, осуществляющим функции по контролю и надзору в финансово-бюджетной сфере.</w:t>
      </w:r>
    </w:p>
    <w:p w:rsidR="0054789F" w:rsidRPr="00956871" w:rsidRDefault="0054789F" w:rsidP="003714FA">
      <w:pPr>
        <w:ind w:firstLine="709"/>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54789F" w:rsidP="00207BAA">
      <w:pPr>
        <w:spacing w:line="240" w:lineRule="atLeast"/>
        <w:ind w:left="4395"/>
        <w:jc w:val="center"/>
        <w:rPr>
          <w:lang w:bidi="ru-RU"/>
        </w:rPr>
      </w:pPr>
    </w:p>
    <w:p w:rsidR="0054789F" w:rsidRPr="00956871" w:rsidRDefault="00100A70" w:rsidP="00207BAA">
      <w:pPr>
        <w:spacing w:line="240" w:lineRule="atLeast"/>
        <w:ind w:left="4395"/>
        <w:jc w:val="center"/>
        <w:rPr>
          <w:lang w:bidi="ru-RU"/>
        </w:rPr>
      </w:pPr>
      <w:r w:rsidRPr="00956871">
        <w:rPr>
          <w:lang w:bidi="ru-RU"/>
        </w:rPr>
        <w:br w:type="page"/>
      </w:r>
    </w:p>
    <w:p w:rsidR="00EF645E" w:rsidRPr="00956871" w:rsidRDefault="00EF645E" w:rsidP="00207BAA">
      <w:pPr>
        <w:spacing w:line="240" w:lineRule="atLeast"/>
        <w:ind w:left="4395"/>
        <w:jc w:val="center"/>
        <w:rPr>
          <w:lang w:bidi="ru-RU"/>
        </w:rPr>
      </w:pPr>
      <w:r w:rsidRPr="00956871">
        <w:rPr>
          <w:lang w:bidi="ru-RU"/>
        </w:rPr>
        <w:t>ПРИЛОЖЕНИЕ № 6</w:t>
      </w:r>
    </w:p>
    <w:p w:rsidR="00EF645E" w:rsidRPr="00956871" w:rsidRDefault="00EF645E" w:rsidP="00207BAA">
      <w:pPr>
        <w:ind w:left="4395"/>
        <w:jc w:val="center"/>
        <w:rPr>
          <w:lang w:bidi="ru-RU"/>
        </w:rPr>
      </w:pPr>
      <w:r w:rsidRPr="00956871">
        <w:rPr>
          <w:lang w:bidi="ru-RU"/>
        </w:rPr>
        <w:t>к государственной программе</w:t>
      </w:r>
    </w:p>
    <w:p w:rsidR="00EF645E" w:rsidRPr="00956871" w:rsidRDefault="00EF645E" w:rsidP="00207BAA">
      <w:pPr>
        <w:spacing w:line="240" w:lineRule="atLeast"/>
        <w:ind w:left="4395"/>
        <w:jc w:val="center"/>
        <w:rPr>
          <w:lang w:bidi="ru-RU"/>
        </w:rPr>
      </w:pPr>
      <w:r w:rsidRPr="00956871">
        <w:rPr>
          <w:lang w:bidi="ru-RU"/>
        </w:rPr>
        <w:t>Российской Федерации</w:t>
      </w:r>
    </w:p>
    <w:p w:rsidR="00EF645E" w:rsidRPr="00956871" w:rsidRDefault="00EF645E" w:rsidP="00207BAA">
      <w:pPr>
        <w:spacing w:line="240" w:lineRule="atLeast"/>
        <w:ind w:left="4395"/>
        <w:jc w:val="center"/>
        <w:rPr>
          <w:lang w:bidi="ru-RU"/>
        </w:rPr>
      </w:pPr>
      <w:r w:rsidRPr="00956871">
        <w:rPr>
          <w:lang w:bidi="ru-RU"/>
        </w:rPr>
        <w:t>"Развитие здравоохранения"</w:t>
      </w:r>
    </w:p>
    <w:p w:rsidR="00EF645E" w:rsidRPr="00956871" w:rsidRDefault="00EF645E" w:rsidP="00EF645E">
      <w:pPr>
        <w:spacing w:line="240" w:lineRule="atLeast"/>
        <w:ind w:left="4820"/>
        <w:jc w:val="center"/>
        <w:rPr>
          <w:lang w:bidi="ru-RU"/>
        </w:rPr>
      </w:pPr>
    </w:p>
    <w:p w:rsidR="00CD5359" w:rsidRPr="00956871" w:rsidRDefault="00CD5359" w:rsidP="00CD5359">
      <w:pPr>
        <w:spacing w:line="240" w:lineRule="atLeast"/>
        <w:jc w:val="center"/>
        <w:rPr>
          <w:b/>
          <w:szCs w:val="28"/>
        </w:rPr>
      </w:pPr>
      <w:r w:rsidRPr="00956871">
        <w:rPr>
          <w:b/>
          <w:szCs w:val="28"/>
        </w:rPr>
        <w:t>П Р А В И Л А</w:t>
      </w:r>
    </w:p>
    <w:p w:rsidR="00CD5359" w:rsidRPr="00956871" w:rsidRDefault="00CD5359" w:rsidP="00CD5359">
      <w:pPr>
        <w:spacing w:line="120" w:lineRule="exact"/>
        <w:jc w:val="center"/>
        <w:rPr>
          <w:b/>
          <w:szCs w:val="28"/>
        </w:rPr>
      </w:pPr>
    </w:p>
    <w:p w:rsidR="00CD5359" w:rsidRPr="00956871" w:rsidRDefault="00CD5359" w:rsidP="00CD5359">
      <w:pPr>
        <w:spacing w:line="240" w:lineRule="atLeast"/>
        <w:jc w:val="center"/>
        <w:rPr>
          <w:b/>
          <w:szCs w:val="28"/>
        </w:rPr>
      </w:pPr>
      <w:r w:rsidRPr="00956871">
        <w:rPr>
          <w:b/>
          <w:szCs w:val="28"/>
        </w:rPr>
        <w:t xml:space="preserve">предоставления и распределения субсидий из федерального </w:t>
      </w:r>
      <w:r w:rsidRPr="00956871">
        <w:rPr>
          <w:b/>
          <w:szCs w:val="28"/>
        </w:rPr>
        <w:br/>
        <w:t>бюджета бюджетам субъектов Российской Федерации в целях софинансирования</w:t>
      </w:r>
      <w:r w:rsidRPr="00956871" w:rsidDel="001C7583">
        <w:rPr>
          <w:b/>
          <w:szCs w:val="28"/>
        </w:rPr>
        <w:t xml:space="preserve"> </w:t>
      </w:r>
      <w:r w:rsidRPr="00956871">
        <w:rPr>
          <w:b/>
          <w:szCs w:val="28"/>
        </w:rPr>
        <w:t xml:space="preserve">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w:t>
      </w:r>
      <w:r w:rsidRPr="00956871">
        <w:rPr>
          <w:b/>
          <w:szCs w:val="28"/>
        </w:rPr>
        <w:br/>
        <w:t xml:space="preserve">не включенной в базовую программу обязательного </w:t>
      </w:r>
      <w:r w:rsidRPr="00956871">
        <w:rPr>
          <w:b/>
          <w:szCs w:val="28"/>
        </w:rPr>
        <w:br/>
        <w:t>медицинского страхования</w:t>
      </w:r>
    </w:p>
    <w:p w:rsidR="00CD5359" w:rsidRPr="00956871" w:rsidRDefault="00CD5359" w:rsidP="00CD5359">
      <w:pPr>
        <w:spacing w:line="240" w:lineRule="atLeast"/>
        <w:jc w:val="center"/>
        <w:rPr>
          <w:b/>
          <w:szCs w:val="28"/>
        </w:rPr>
      </w:pP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426"/>
        <w:rPr>
          <w:color w:val="000000"/>
          <w:sz w:val="28"/>
          <w:szCs w:val="28"/>
        </w:rPr>
      </w:pPr>
      <w:bookmarkStart w:id="2" w:name="Par0"/>
      <w:bookmarkEnd w:id="2"/>
      <w:r w:rsidRPr="00956871">
        <w:rPr>
          <w:color w:val="000000"/>
          <w:sz w:val="28"/>
          <w:szCs w:val="28"/>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 w:history="1">
        <w:r w:rsidRPr="00956871">
          <w:rPr>
            <w:color w:val="000000"/>
            <w:sz w:val="28"/>
            <w:szCs w:val="28"/>
          </w:rPr>
          <w:t>программу</w:t>
        </w:r>
      </w:hyperlink>
      <w:r w:rsidRPr="00956871">
        <w:rPr>
          <w:color w:val="000000"/>
          <w:sz w:val="28"/>
          <w:szCs w:val="28"/>
        </w:rPr>
        <w:t xml:space="preserve"> обязательного медицинского страхования, по </w:t>
      </w:r>
      <w:hyperlink r:id="rId60" w:history="1">
        <w:r w:rsidRPr="00956871">
          <w:rPr>
            <w:color w:val="000000"/>
            <w:sz w:val="28"/>
            <w:szCs w:val="28"/>
          </w:rPr>
          <w:t>перечню</w:t>
        </w:r>
      </w:hyperlink>
      <w:r w:rsidRPr="00956871">
        <w:rPr>
          <w:color w:val="000000"/>
          <w:sz w:val="28"/>
          <w:szCs w:val="28"/>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 xml:space="preserve">Субсидии предоставляются бюджетам субъектов Российской Федерации в пределах лимитов бюджетных обязательств, доведенных </w:t>
      </w:r>
      <w:r w:rsidRPr="00956871">
        <w:rPr>
          <w:color w:val="000000"/>
          <w:sz w:val="28"/>
          <w:szCs w:val="28"/>
        </w:rPr>
        <w:br/>
        <w:t xml:space="preserve">в установленном порядке до Министерства здравоохранения Российской Федерации как получателя средств федерального бюджета </w:t>
      </w:r>
      <w:r w:rsidRPr="00956871">
        <w:rPr>
          <w:color w:val="000000"/>
          <w:sz w:val="28"/>
          <w:szCs w:val="28"/>
        </w:rPr>
        <w:br/>
        <w:t xml:space="preserve">на предоставление субсидий на цели, установленные </w:t>
      </w:r>
      <w:hyperlink w:anchor="Par0" w:history="1">
        <w:r w:rsidRPr="00956871">
          <w:rPr>
            <w:color w:val="000000"/>
            <w:sz w:val="28"/>
            <w:szCs w:val="28"/>
          </w:rPr>
          <w:t>пунктом 1</w:t>
        </w:r>
      </w:hyperlink>
      <w:r w:rsidRPr="00956871">
        <w:rPr>
          <w:color w:val="000000"/>
          <w:sz w:val="28"/>
          <w:szCs w:val="28"/>
        </w:rPr>
        <w:t xml:space="preserve"> настоящих Правил.</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 xml:space="preserve">Критериями отбора субъекта Российской Федерации </w:t>
      </w:r>
      <w:r w:rsidRPr="00956871">
        <w:rPr>
          <w:color w:val="000000"/>
          <w:sz w:val="28"/>
          <w:szCs w:val="28"/>
        </w:rPr>
        <w:br/>
        <w:t>для предоставления субсидии являются:</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а) </w:t>
      </w:r>
      <w:r w:rsidR="00CD5359" w:rsidRPr="00956871">
        <w:rPr>
          <w:color w:val="000000"/>
          <w:sz w:val="28"/>
          <w:szCs w:val="28"/>
        </w:rPr>
        <w:t>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б) </w:t>
      </w:r>
      <w:r w:rsidR="00CD5359" w:rsidRPr="00956871">
        <w:rPr>
          <w:color w:val="000000"/>
          <w:sz w:val="28"/>
          <w:szCs w:val="28"/>
        </w:rPr>
        <w:t>наличие перечня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rPr>
          <w:color w:val="000000"/>
          <w:sz w:val="28"/>
          <w:szCs w:val="28"/>
        </w:rPr>
      </w:pPr>
      <w:r w:rsidRPr="00956871">
        <w:rPr>
          <w:color w:val="000000"/>
          <w:sz w:val="28"/>
          <w:szCs w:val="28"/>
        </w:rPr>
        <w:t>Условиями предоставления субсидии являются:</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а) </w:t>
      </w:r>
      <w:r w:rsidR="00CD5359" w:rsidRPr="00956871">
        <w:rPr>
          <w:color w:val="000000"/>
          <w:sz w:val="28"/>
          <w:szCs w:val="28"/>
        </w:rPr>
        <w:t>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б) </w:t>
      </w:r>
      <w:r w:rsidR="00CD5359" w:rsidRPr="00956871">
        <w:rPr>
          <w:color w:val="000000"/>
          <w:sz w:val="28"/>
          <w:szCs w:val="28"/>
        </w:rPr>
        <w:t xml:space="preserve">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w:t>
      </w:r>
      <w:r w:rsidR="00CD5359" w:rsidRPr="00956871">
        <w:rPr>
          <w:color w:val="000000"/>
          <w:sz w:val="28"/>
          <w:szCs w:val="28"/>
        </w:rPr>
        <w:br/>
        <w:t xml:space="preserve">в объеме, необходимом для его исполнения, включающем размер планируемой к предоставлению из федерального бюджета субсидии, </w:t>
      </w:r>
      <w:r w:rsidR="00CD5359" w:rsidRPr="00956871">
        <w:rPr>
          <w:color w:val="000000"/>
          <w:sz w:val="28"/>
          <w:szCs w:val="28"/>
        </w:rPr>
        <w:br/>
        <w:t>и наличие порядка определения объемов указанных ассигнований;</w:t>
      </w:r>
    </w:p>
    <w:p w:rsidR="00CD5359" w:rsidRPr="00956871" w:rsidRDefault="00087A93" w:rsidP="00CD5359">
      <w:pPr>
        <w:pStyle w:val="af7"/>
        <w:autoSpaceDE w:val="0"/>
        <w:autoSpaceDN w:val="0"/>
        <w:adjustRightInd w:val="0"/>
        <w:spacing w:before="100" w:beforeAutospacing="1" w:line="264" w:lineRule="auto"/>
        <w:ind w:left="0" w:firstLine="426"/>
        <w:rPr>
          <w:color w:val="000000"/>
          <w:sz w:val="28"/>
          <w:szCs w:val="28"/>
        </w:rPr>
      </w:pPr>
      <w:r w:rsidRPr="00956871">
        <w:rPr>
          <w:color w:val="000000"/>
          <w:sz w:val="28"/>
          <w:szCs w:val="28"/>
        </w:rPr>
        <w:t>в) </w:t>
      </w:r>
      <w:r w:rsidR="00CD5359" w:rsidRPr="00956871">
        <w:rPr>
          <w:color w:val="000000"/>
          <w:sz w:val="28"/>
          <w:szCs w:val="28"/>
        </w:rPr>
        <w:t xml:space="preserve">заключение соглашения о предоставлении субсидии в соответствии с </w:t>
      </w:r>
      <w:hyperlink r:id="rId61" w:history="1">
        <w:r w:rsidR="00CD5359" w:rsidRPr="00956871">
          <w:rPr>
            <w:color w:val="000000"/>
            <w:sz w:val="28"/>
            <w:szCs w:val="28"/>
          </w:rPr>
          <w:t>пунктом 10</w:t>
        </w:r>
      </w:hyperlink>
      <w:r w:rsidR="00CD5359" w:rsidRPr="00956871">
        <w:rPr>
          <w:color w:val="000000"/>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D25446" w:rsidRPr="00956871">
        <w:rPr>
          <w:color w:val="000000"/>
          <w:sz w:val="28"/>
          <w:szCs w:val="28"/>
        </w:rPr>
        <w:t>№</w:t>
      </w:r>
      <w:r w:rsidR="00CD5359" w:rsidRPr="00956871">
        <w:rPr>
          <w:color w:val="000000"/>
          <w:sz w:val="28"/>
          <w:szCs w:val="28"/>
        </w:rPr>
        <w:t xml:space="preserve">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w:t>
      </w:r>
      <w:r w:rsidRPr="00956871">
        <w:rPr>
          <w:color w:val="000000"/>
          <w:sz w:val="28"/>
          <w:szCs w:val="28"/>
        </w:rPr>
        <w:br/>
        <w:t xml:space="preserve">с типовой </w:t>
      </w:r>
      <w:hyperlink r:id="rId62" w:history="1">
        <w:r w:rsidRPr="00956871">
          <w:rPr>
            <w:color w:val="000000"/>
            <w:sz w:val="28"/>
            <w:szCs w:val="28"/>
          </w:rPr>
          <w:t>формой</w:t>
        </w:r>
      </w:hyperlink>
      <w:r w:rsidRPr="00956871">
        <w:rPr>
          <w:color w:val="000000"/>
          <w:sz w:val="28"/>
          <w:szCs w:val="28"/>
        </w:rPr>
        <w:t>, утвержденной Министерством финансов Российской Федерации (далее - соглашение).</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Размер субсидии, предоставляемой бюджету i-го субъекта Российской Федерации (V</w:t>
      </w:r>
      <w:r w:rsidRPr="00956871">
        <w:rPr>
          <w:color w:val="000000"/>
          <w:sz w:val="28"/>
          <w:szCs w:val="28"/>
          <w:vertAlign w:val="subscript"/>
        </w:rPr>
        <w:t>i</w:t>
      </w:r>
      <w:r w:rsidRPr="00956871">
        <w:rPr>
          <w:color w:val="000000"/>
          <w:sz w:val="28"/>
          <w:szCs w:val="28"/>
        </w:rPr>
        <w:t>), определяется по формуле:</w:t>
      </w:r>
    </w:p>
    <w:p w:rsidR="00CD5359" w:rsidRPr="00956871" w:rsidRDefault="00CD5359" w:rsidP="00CD5359">
      <w:pPr>
        <w:autoSpaceDE w:val="0"/>
        <w:autoSpaceDN w:val="0"/>
        <w:adjustRightInd w:val="0"/>
        <w:spacing w:before="100" w:beforeAutospacing="1" w:line="264" w:lineRule="auto"/>
        <w:contextualSpacing/>
        <w:rPr>
          <w:color w:val="000000"/>
          <w:szCs w:val="28"/>
        </w:rPr>
      </w:pPr>
    </w:p>
    <w:p w:rsidR="00CD5359" w:rsidRPr="00956871" w:rsidRDefault="00CD5359" w:rsidP="00CD5359">
      <w:pPr>
        <w:autoSpaceDE w:val="0"/>
        <w:autoSpaceDN w:val="0"/>
        <w:adjustRightInd w:val="0"/>
        <w:spacing w:line="264" w:lineRule="auto"/>
        <w:ind w:firstLine="540"/>
        <w:jc w:val="center"/>
        <w:rPr>
          <w:szCs w:val="28"/>
        </w:rPr>
      </w:pPr>
      <w:r w:rsidRPr="00956871">
        <w:rPr>
          <w:szCs w:val="28"/>
        </w:rPr>
        <w:t xml:space="preserve">Vi = V x </w:t>
      </w:r>
      <m:oMath>
        <m:f>
          <m:fPr>
            <m:ctrlPr>
              <w:rPr>
                <w:rFonts w:ascii="Cambria Math" w:hAnsi="Cambria Math"/>
                <w:szCs w:val="28"/>
              </w:rPr>
            </m:ctrlPr>
          </m:fPr>
          <m:num>
            <m:r>
              <m:rPr>
                <m:sty m:val="p"/>
              </m:rPr>
              <w:rPr>
                <w:rFonts w:ascii="Cambria Math" w:hAnsi="Cambria Math"/>
                <w:szCs w:val="28"/>
              </w:rPr>
              <m:t>Ei x Fi x Pi</m:t>
            </m:r>
          </m:num>
          <m:den>
            <m:nary>
              <m:naryPr>
                <m:chr m:val="∑"/>
                <m:limLoc m:val="undOvr"/>
                <m:ctrlPr>
                  <w:rPr>
                    <w:rFonts w:ascii="Cambria Math" w:hAnsi="Cambria Math"/>
                    <w:szCs w:val="28"/>
                  </w:rPr>
                </m:ctrlPr>
              </m:naryPr>
              <m:sub>
                <m:r>
                  <m:rPr>
                    <m:sty m:val="p"/>
                  </m:rPr>
                  <w:rPr>
                    <w:rFonts w:ascii="Cambria Math" w:hAnsi="Cambria Math"/>
                    <w:szCs w:val="28"/>
                  </w:rPr>
                  <m:t>i=1</m:t>
                </m:r>
              </m:sub>
              <m:sup>
                <m:r>
                  <m:rPr>
                    <m:sty m:val="p"/>
                  </m:rPr>
                  <w:rPr>
                    <w:rFonts w:ascii="Cambria Math" w:hAnsi="Cambria Math"/>
                    <w:szCs w:val="28"/>
                  </w:rPr>
                  <m:t>z</m:t>
                </m:r>
              </m:sup>
              <m:e>
                <m:r>
                  <m:rPr>
                    <m:sty m:val="p"/>
                  </m:rPr>
                  <w:rPr>
                    <w:rFonts w:ascii="Cambria Math" w:hAnsi="Cambria Math"/>
                    <w:szCs w:val="28"/>
                  </w:rPr>
                  <m:t>(Ei x Fi x Pi</m:t>
                </m:r>
              </m:e>
            </m:nary>
          </m:den>
        </m:f>
        <m:r>
          <m:rPr>
            <m:sty m:val="p"/>
          </m:rPr>
          <w:rPr>
            <w:rFonts w:ascii="Cambria Math" w:hAnsi="Cambria Math"/>
            <w:szCs w:val="28"/>
          </w:rPr>
          <m:t>)</m:t>
        </m:r>
      </m:oMath>
      <w:r w:rsidRPr="00956871">
        <w:rPr>
          <w:szCs w:val="28"/>
        </w:rPr>
        <w:t>, где:</w:t>
      </w:r>
    </w:p>
    <w:p w:rsidR="00CD5359" w:rsidRPr="00956871" w:rsidRDefault="00CD5359" w:rsidP="00CD5359">
      <w:pPr>
        <w:autoSpaceDE w:val="0"/>
        <w:autoSpaceDN w:val="0"/>
        <w:adjustRightInd w:val="0"/>
        <w:spacing w:before="100" w:beforeAutospacing="1" w:line="264" w:lineRule="auto"/>
        <w:contextualSpacing/>
        <w:jc w:val="center"/>
        <w:rPr>
          <w:color w:val="000000"/>
          <w:szCs w:val="28"/>
        </w:rPr>
      </w:pPr>
    </w:p>
    <w:p w:rsidR="00CD5359" w:rsidRPr="00956871" w:rsidRDefault="00CD5359" w:rsidP="00CD5359">
      <w:pPr>
        <w:autoSpaceDE w:val="0"/>
        <w:autoSpaceDN w:val="0"/>
        <w:adjustRightInd w:val="0"/>
        <w:spacing w:before="100" w:beforeAutospacing="1" w:line="264" w:lineRule="auto"/>
        <w:contextualSpacing/>
        <w:rPr>
          <w:color w:val="000000"/>
          <w:szCs w:val="28"/>
        </w:rPr>
      </w:pP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где:</w:t>
      </w: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 xml:space="preserve">V - общий объем бюджетных ассигнований, доведенных </w:t>
      </w:r>
      <w:r w:rsidRPr="00956871">
        <w:rPr>
          <w:color w:val="000000"/>
          <w:szCs w:val="28"/>
        </w:rPr>
        <w:br/>
        <w:t>до Министерства здравоохранения Российской Федерации в целях предоставления субсидий</w:t>
      </w:r>
      <w:r w:rsidR="00203F3D">
        <w:rPr>
          <w:color w:val="000000"/>
          <w:szCs w:val="28"/>
        </w:rPr>
        <w:t xml:space="preserve"> на соответствующий финансовый год</w:t>
      </w:r>
      <w:r w:rsidRPr="00956871">
        <w:rPr>
          <w:color w:val="000000"/>
          <w:szCs w:val="28"/>
        </w:rPr>
        <w:t>;</w:t>
      </w: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E</w:t>
      </w:r>
      <w:r w:rsidRPr="00956871">
        <w:rPr>
          <w:color w:val="000000"/>
          <w:szCs w:val="28"/>
          <w:vertAlign w:val="subscript"/>
        </w:rPr>
        <w:t>i</w:t>
      </w:r>
      <w:r w:rsidRPr="00956871">
        <w:rPr>
          <w:color w:val="000000"/>
          <w:szCs w:val="28"/>
        </w:rP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r w:rsidR="00203F3D" w:rsidRPr="00203F3D">
        <w:rPr>
          <w:color w:val="000000"/>
          <w:szCs w:val="28"/>
        </w:rPr>
        <w:t xml:space="preserve"> </w:t>
      </w:r>
      <w:r w:rsidR="00203F3D">
        <w:rPr>
          <w:color w:val="000000"/>
          <w:szCs w:val="28"/>
        </w:rPr>
        <w:t>на соответствующий финансовый год</w:t>
      </w:r>
      <w:r w:rsidRPr="00956871">
        <w:rPr>
          <w:color w:val="000000"/>
          <w:szCs w:val="28"/>
        </w:rPr>
        <w:t>;</w:t>
      </w:r>
    </w:p>
    <w:p w:rsidR="00CD5359" w:rsidRPr="00956871" w:rsidRDefault="00CD5359" w:rsidP="00CD5359">
      <w:pPr>
        <w:autoSpaceDE w:val="0"/>
        <w:autoSpaceDN w:val="0"/>
        <w:adjustRightInd w:val="0"/>
        <w:spacing w:before="100" w:beforeAutospacing="1" w:line="264" w:lineRule="auto"/>
        <w:ind w:firstLine="540"/>
        <w:contextualSpacing/>
        <w:rPr>
          <w:color w:val="000000"/>
          <w:szCs w:val="28"/>
        </w:rPr>
      </w:pPr>
      <w:r w:rsidRPr="00956871">
        <w:rPr>
          <w:color w:val="000000"/>
          <w:szCs w:val="28"/>
        </w:rPr>
        <w:t>F</w:t>
      </w:r>
      <w:r w:rsidRPr="00956871">
        <w:rPr>
          <w:color w:val="000000"/>
          <w:szCs w:val="28"/>
          <w:vertAlign w:val="subscript"/>
        </w:rPr>
        <w:t>i</w:t>
      </w:r>
      <w:r w:rsidRPr="00956871">
        <w:rPr>
          <w:color w:val="000000"/>
          <w:szCs w:val="28"/>
        </w:rP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CD5359" w:rsidRPr="00956871" w:rsidRDefault="00CD5359" w:rsidP="00CD5359">
      <w:pPr>
        <w:keepLines/>
        <w:autoSpaceDE w:val="0"/>
        <w:autoSpaceDN w:val="0"/>
        <w:adjustRightInd w:val="0"/>
        <w:spacing w:line="264" w:lineRule="auto"/>
        <w:ind w:firstLine="540"/>
        <w:contextualSpacing/>
        <w:rPr>
          <w:szCs w:val="28"/>
        </w:rPr>
      </w:pPr>
      <w:r w:rsidRPr="00956871">
        <w:rPr>
          <w:szCs w:val="28"/>
          <w:lang w:val="en-US"/>
        </w:rPr>
        <w:t>Pi</w:t>
      </w:r>
      <w:r w:rsidRPr="00956871">
        <w:rPr>
          <w:szCs w:val="28"/>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выраженный </w:t>
      </w:r>
      <w:r w:rsidRPr="00956871">
        <w:rPr>
          <w:szCs w:val="28"/>
        </w:rPr>
        <w:br/>
        <w:t>в процентах объема указанного расходного обязательства i-го субъекта Российской Федерации</w:t>
      </w:r>
      <w:r w:rsidR="00203F3D">
        <w:rPr>
          <w:szCs w:val="28"/>
        </w:rPr>
        <w:t>,</w:t>
      </w:r>
      <w:r w:rsidR="00203F3D" w:rsidRPr="00203F3D">
        <w:t xml:space="preserve"> </w:t>
      </w:r>
      <w:r w:rsidR="00203F3D">
        <w:t>определяемый в соответствии с пунктом 13 Правил</w:t>
      </w:r>
      <w:r w:rsidR="00203F3D" w:rsidRPr="005208B5">
        <w:t xml:space="preserve"> формирования, предоставления и распределения субсидий</w:t>
      </w:r>
      <w:r w:rsidRPr="00956871">
        <w:rPr>
          <w:szCs w:val="28"/>
        </w:rPr>
        <w:t>;</w:t>
      </w:r>
    </w:p>
    <w:p w:rsidR="00CD5359" w:rsidRPr="00956871" w:rsidRDefault="00CD5359" w:rsidP="00CD5359">
      <w:pPr>
        <w:keepLines/>
        <w:autoSpaceDE w:val="0"/>
        <w:autoSpaceDN w:val="0"/>
        <w:adjustRightInd w:val="0"/>
        <w:spacing w:before="100" w:beforeAutospacing="1" w:line="264" w:lineRule="auto"/>
        <w:ind w:firstLine="540"/>
        <w:contextualSpacing/>
        <w:rPr>
          <w:color w:val="000000"/>
          <w:szCs w:val="28"/>
        </w:rPr>
      </w:pPr>
      <w:r w:rsidRPr="00956871">
        <w:rPr>
          <w:color w:val="000000"/>
          <w:szCs w:val="28"/>
        </w:rPr>
        <w:t>z - количество субъектов Российской Федерации - получателей субсидии.</w:t>
      </w:r>
    </w:p>
    <w:p w:rsidR="00CD5359" w:rsidRPr="00956871" w:rsidRDefault="00CD5359" w:rsidP="00CD5359">
      <w:pPr>
        <w:pStyle w:val="af7"/>
        <w:keepLines/>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sidRPr="00956871">
        <w:rPr>
          <w:color w:val="000000"/>
          <w:sz w:val="28"/>
          <w:szCs w:val="28"/>
          <w:vertAlign w:val="subscript"/>
        </w:rPr>
        <w:t>i</w:t>
      </w:r>
      <w:r w:rsidRPr="00956871">
        <w:rPr>
          <w:color w:val="000000"/>
          <w:sz w:val="28"/>
          <w:szCs w:val="28"/>
        </w:rPr>
        <w:t xml:space="preserve">), принимается равным 1,2 </w:t>
      </w:r>
      <w:r w:rsidRPr="00956871">
        <w:rPr>
          <w:color w:val="000000"/>
          <w:sz w:val="28"/>
          <w:szCs w:val="28"/>
        </w:rPr>
        <w:br/>
        <w:t>в случае, если субъект Российской Федерации соответствует одновременно следующим критериям:</w:t>
      </w:r>
    </w:p>
    <w:p w:rsidR="00CD5359" w:rsidRPr="00956871" w:rsidRDefault="00CD5359" w:rsidP="00CD5359">
      <w:pPr>
        <w:pStyle w:val="af7"/>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высокотехнологичная медицинская помощь предусмотрена в отчетном финансовом году в медицинских организациях за счет средств бюджета субъекта Российской Федерации с учетом субсидии для оказания не менее чем 7 тыс. человек;</w:t>
      </w:r>
    </w:p>
    <w:p w:rsidR="00CD5359" w:rsidRPr="00956871" w:rsidRDefault="00CD5359" w:rsidP="00CD5359">
      <w:pPr>
        <w:pStyle w:val="af7"/>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CD5359" w:rsidRPr="00956871" w:rsidRDefault="00CD5359" w:rsidP="00CD5359">
      <w:pPr>
        <w:pStyle w:val="af7"/>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sidRPr="00956871">
        <w:rPr>
          <w:color w:val="000000"/>
          <w:sz w:val="28"/>
          <w:szCs w:val="28"/>
          <w:vertAlign w:val="subscript"/>
        </w:rPr>
        <w:t>i</w:t>
      </w:r>
      <w:r w:rsidRPr="00956871">
        <w:rPr>
          <w:color w:val="000000"/>
          <w:sz w:val="28"/>
          <w:szCs w:val="28"/>
        </w:rPr>
        <w:t>), принимается равным 1.</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w:t>
      </w:r>
      <w:r w:rsidR="00087A93" w:rsidRPr="00956871">
        <w:rPr>
          <w:color w:val="000000"/>
          <w:sz w:val="28"/>
          <w:szCs w:val="28"/>
        </w:rPr>
        <w:br/>
      </w:r>
      <w:r w:rsidRPr="00956871">
        <w:rPr>
          <w:color w:val="000000"/>
          <w:sz w:val="28"/>
          <w:szCs w:val="28"/>
        </w:rPr>
        <w:t>со средствами бюджета субъекта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bookmarkStart w:id="3" w:name="Par38"/>
      <w:bookmarkEnd w:id="3"/>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Уполномоченный орган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субъекта Российской Федерации для предоставления субсидии в очередном финансовом году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w:t>
      </w:r>
    </w:p>
    <w:p w:rsidR="00CD5359" w:rsidRPr="00956871" w:rsidRDefault="00A61C74"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hyperlink r:id="rId63" w:history="1">
        <w:r w:rsidR="00CD5359" w:rsidRPr="00956871">
          <w:rPr>
            <w:color w:val="000000"/>
            <w:sz w:val="28"/>
            <w:szCs w:val="28"/>
          </w:rPr>
          <w:t>Форма</w:t>
        </w:r>
      </w:hyperlink>
      <w:r w:rsidR="00CD5359" w:rsidRPr="00956871">
        <w:rPr>
          <w:color w:val="000000"/>
          <w:sz w:val="28"/>
          <w:szCs w:val="28"/>
        </w:rPr>
        <w:t xml:space="preserve"> представления информации, указанной в </w:t>
      </w:r>
      <w:hyperlink w:anchor="Par38" w:history="1">
        <w:r w:rsidR="00CD5359" w:rsidRPr="00956871">
          <w:rPr>
            <w:color w:val="000000"/>
            <w:sz w:val="28"/>
            <w:szCs w:val="28"/>
          </w:rPr>
          <w:t xml:space="preserve">пункте </w:t>
        </w:r>
        <w:r w:rsidR="00CD5359" w:rsidRPr="00956871">
          <w:rPr>
            <w:color w:val="000000"/>
            <w:sz w:val="28"/>
            <w:szCs w:val="28"/>
          </w:rPr>
          <w:br/>
          <w:t>13</w:t>
        </w:r>
      </w:hyperlink>
      <w:r w:rsidR="00CD5359" w:rsidRPr="00956871">
        <w:rPr>
          <w:color w:val="000000"/>
          <w:sz w:val="28"/>
          <w:szCs w:val="28"/>
        </w:rPr>
        <w:t xml:space="preserve"> настоящих Правил, утверждается Министерством здравоохранения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64" w:history="1">
        <w:r w:rsidRPr="00956871">
          <w:rPr>
            <w:color w:val="000000"/>
            <w:sz w:val="28"/>
            <w:szCs w:val="28"/>
          </w:rPr>
          <w:t>пунктами 16</w:t>
        </w:r>
      </w:hyperlink>
      <w:r w:rsidRPr="00956871">
        <w:rPr>
          <w:color w:val="000000"/>
          <w:sz w:val="28"/>
          <w:szCs w:val="28"/>
        </w:rPr>
        <w:t xml:space="preserve"> - </w:t>
      </w:r>
      <w:hyperlink r:id="rId65" w:history="1">
        <w:r w:rsidRPr="00956871">
          <w:rPr>
            <w:color w:val="000000"/>
            <w:sz w:val="28"/>
            <w:szCs w:val="28"/>
          </w:rPr>
          <w:t>18</w:t>
        </w:r>
      </w:hyperlink>
      <w:r w:rsidRPr="00956871">
        <w:rPr>
          <w:color w:val="000000"/>
          <w:sz w:val="28"/>
          <w:szCs w:val="28"/>
        </w:rPr>
        <w:t xml:space="preserve"> и </w:t>
      </w:r>
      <w:hyperlink r:id="rId66" w:history="1">
        <w:r w:rsidRPr="00956871">
          <w:rPr>
            <w:color w:val="000000"/>
            <w:sz w:val="28"/>
            <w:szCs w:val="28"/>
          </w:rPr>
          <w:t>20</w:t>
        </w:r>
      </w:hyperlink>
      <w:r w:rsidRPr="00956871">
        <w:rPr>
          <w:color w:val="000000"/>
          <w:sz w:val="28"/>
          <w:szCs w:val="28"/>
        </w:rPr>
        <w:t xml:space="preserve"> Правил формирования, предоставления и распределения субсидий.</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Оценка эффективности использования субсидии осуществляется Министерством здравоохранения Российской Федерации путем сравнения значений результатов использования субсидии, установленного соглашением, и фактически достигнутых значений результата использования субсидии. Значением результата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CD5359" w:rsidRPr="00956871" w:rsidRDefault="00CD5359" w:rsidP="00CD5359">
      <w:pPr>
        <w:pStyle w:val="af7"/>
        <w:numPr>
          <w:ilvl w:val="0"/>
          <w:numId w:val="15"/>
        </w:numPr>
        <w:autoSpaceDE w:val="0"/>
        <w:autoSpaceDN w:val="0"/>
        <w:adjustRightInd w:val="0"/>
        <w:spacing w:before="100" w:beforeAutospacing="1" w:line="264" w:lineRule="auto"/>
        <w:ind w:left="0" w:firstLine="360"/>
        <w:rPr>
          <w:color w:val="000000"/>
          <w:sz w:val="28"/>
          <w:szCs w:val="28"/>
        </w:rPr>
      </w:pPr>
      <w:r w:rsidRPr="00956871">
        <w:rPr>
          <w:color w:val="000000"/>
          <w:sz w:val="28"/>
          <w:szCs w:val="28"/>
        </w:rPr>
        <w:t xml:space="preserve">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w:t>
      </w:r>
      <w:r w:rsidRPr="00956871">
        <w:rPr>
          <w:sz w:val="28"/>
          <w:szCs w:val="28"/>
        </w:rPr>
        <w:t>и федеральным органом исполнительной власти, осуществляющим функции по контролю и надзору в финансово-бюджетной сфере.</w:t>
      </w:r>
    </w:p>
    <w:p w:rsidR="00C71944" w:rsidRPr="00956871" w:rsidRDefault="00C71944" w:rsidP="00C71944">
      <w:pPr>
        <w:autoSpaceDE w:val="0"/>
        <w:autoSpaceDN w:val="0"/>
        <w:adjustRightInd w:val="0"/>
        <w:spacing w:before="100" w:beforeAutospacing="1" w:line="240" w:lineRule="auto"/>
        <w:contextualSpacing/>
        <w:rPr>
          <w:color w:val="000000"/>
          <w:szCs w:val="28"/>
        </w:rPr>
      </w:pPr>
    </w:p>
    <w:p w:rsidR="00EF645E" w:rsidRPr="00956871" w:rsidRDefault="00EF645E" w:rsidP="00EF645E">
      <w:pPr>
        <w:ind w:firstLine="709"/>
      </w:pPr>
    </w:p>
    <w:p w:rsidR="00EF645E" w:rsidRPr="00956871" w:rsidRDefault="00EF645E" w:rsidP="00EF645E">
      <w:pPr>
        <w:ind w:firstLine="709"/>
      </w:pPr>
    </w:p>
    <w:p w:rsidR="00EF645E" w:rsidRPr="00956871" w:rsidRDefault="00EF645E" w:rsidP="00EF645E">
      <w:pPr>
        <w:ind w:firstLine="709"/>
      </w:pPr>
    </w:p>
    <w:p w:rsidR="00EF645E" w:rsidRPr="00956871" w:rsidRDefault="00EF645E" w:rsidP="00EF645E">
      <w:pPr>
        <w:spacing w:line="240" w:lineRule="exact"/>
        <w:ind w:firstLine="709"/>
      </w:pPr>
      <w:r w:rsidRPr="00956871">
        <w:br w:type="page"/>
      </w:r>
    </w:p>
    <w:p w:rsidR="00EF645E" w:rsidRPr="00956871" w:rsidRDefault="00EF645E" w:rsidP="00207BAA">
      <w:pPr>
        <w:spacing w:line="240" w:lineRule="atLeast"/>
        <w:ind w:left="4253"/>
        <w:jc w:val="center"/>
      </w:pPr>
      <w:r w:rsidRPr="00956871">
        <w:t>ПРИЛОЖЕНИЕ № 7</w:t>
      </w:r>
    </w:p>
    <w:p w:rsidR="00EF645E" w:rsidRPr="00956871" w:rsidRDefault="00EF645E" w:rsidP="00207BAA">
      <w:pPr>
        <w:ind w:left="4253"/>
        <w:jc w:val="center"/>
      </w:pPr>
      <w:r w:rsidRPr="00956871">
        <w:t>к государственной программе</w:t>
      </w:r>
    </w:p>
    <w:p w:rsidR="00EF645E" w:rsidRPr="00956871" w:rsidRDefault="00EF645E" w:rsidP="00207BAA">
      <w:pPr>
        <w:spacing w:line="240" w:lineRule="atLeast"/>
        <w:ind w:left="4253"/>
        <w:jc w:val="center"/>
      </w:pPr>
      <w:r w:rsidRPr="00956871">
        <w:t>Российской Федерации</w:t>
      </w:r>
    </w:p>
    <w:p w:rsidR="00EF645E" w:rsidRPr="00956871" w:rsidRDefault="00EF645E" w:rsidP="00207BAA">
      <w:pPr>
        <w:spacing w:line="240" w:lineRule="atLeast"/>
        <w:ind w:left="4253"/>
        <w:jc w:val="center"/>
      </w:pPr>
      <w:r w:rsidRPr="00956871">
        <w:t>"Развитие здравоохранения"</w:t>
      </w:r>
    </w:p>
    <w:p w:rsidR="00E548D1" w:rsidRPr="00956871" w:rsidRDefault="00E548D1" w:rsidP="00207BAA">
      <w:pPr>
        <w:spacing w:line="240" w:lineRule="atLeast"/>
        <w:ind w:left="4253"/>
        <w:jc w:val="center"/>
        <w:rPr>
          <w:lang w:bidi="ru-RU"/>
        </w:rPr>
      </w:pPr>
    </w:p>
    <w:p w:rsidR="00EF645E" w:rsidRPr="00956871" w:rsidRDefault="00EF645E" w:rsidP="00EF645E">
      <w:pPr>
        <w:spacing w:line="240" w:lineRule="atLeast"/>
        <w:ind w:left="4820"/>
        <w:jc w:val="center"/>
        <w:rPr>
          <w:lang w:bidi="ru-RU"/>
        </w:rPr>
      </w:pPr>
    </w:p>
    <w:p w:rsidR="001D6CED" w:rsidRPr="00956871" w:rsidRDefault="001D6CED" w:rsidP="001D6CED">
      <w:pPr>
        <w:ind w:firstLine="709"/>
        <w:jc w:val="center"/>
        <w:rPr>
          <w:b/>
          <w:szCs w:val="28"/>
        </w:rPr>
      </w:pPr>
      <w:r w:rsidRPr="00956871">
        <w:rPr>
          <w:b/>
          <w:szCs w:val="28"/>
        </w:rPr>
        <w:t>ПРАВИЛА</w:t>
      </w:r>
    </w:p>
    <w:p w:rsidR="001D6CED" w:rsidRPr="00956871" w:rsidRDefault="001D6CED" w:rsidP="001D6CED">
      <w:pPr>
        <w:ind w:firstLine="709"/>
        <w:jc w:val="center"/>
        <w:rPr>
          <w:b/>
          <w:szCs w:val="28"/>
        </w:rPr>
      </w:pPr>
      <w:r w:rsidRPr="00956871">
        <w:rPr>
          <w:b/>
          <w:szCs w:val="28"/>
        </w:rPr>
        <w:t>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w:t>
      </w:r>
    </w:p>
    <w:p w:rsidR="001D6CED" w:rsidRPr="00956871" w:rsidRDefault="001D6CED" w:rsidP="001D6CED">
      <w:pPr>
        <w:ind w:firstLine="709"/>
        <w:jc w:val="center"/>
        <w:rPr>
          <w:b/>
          <w:szCs w:val="28"/>
        </w:rPr>
      </w:pPr>
    </w:p>
    <w:p w:rsidR="001D6CED" w:rsidRPr="00956871" w:rsidRDefault="001D6CED" w:rsidP="001D6CED">
      <w:pPr>
        <w:ind w:firstLine="709"/>
        <w:rPr>
          <w:lang w:bidi="ru-RU"/>
        </w:rPr>
      </w:pPr>
      <w:bookmarkStart w:id="4" w:name="Par19"/>
      <w:bookmarkEnd w:id="4"/>
      <w:r w:rsidRPr="00956871">
        <w:rPr>
          <w:lang w:bidi="ru-RU"/>
        </w:rPr>
        <w:t>1.</w:t>
      </w:r>
      <w:r w:rsidR="00087A93" w:rsidRPr="00956871">
        <w:rPr>
          <w:lang w:bidi="ru-RU"/>
        </w:rPr>
        <w:t> </w:t>
      </w:r>
      <w:r w:rsidRPr="00956871">
        <w:rPr>
          <w:lang w:bidi="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1D6CED" w:rsidRPr="00956871" w:rsidRDefault="00087A93" w:rsidP="001D6CED">
      <w:pPr>
        <w:ind w:firstLine="709"/>
        <w:rPr>
          <w:lang w:bidi="ru-RU"/>
        </w:rPr>
      </w:pPr>
      <w:r w:rsidRPr="00956871">
        <w:rPr>
          <w:lang w:bidi="ru-RU"/>
        </w:rPr>
        <w:t>2. </w:t>
      </w:r>
      <w:r w:rsidR="001D6CED" w:rsidRPr="00956871">
        <w:rPr>
          <w:lang w:bidi="ru-RU"/>
        </w:rPr>
        <w:t xml:space="preserve">Развитие материально-технической базы детских поликлиник и детских поликлинических отделений медицинских организаций предусматривает дооснащение (обеспечение)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w:t>
      </w:r>
      <w:hyperlink r:id="rId67" w:history="1">
        <w:r w:rsidR="001D6CED" w:rsidRPr="00956871">
          <w:rPr>
            <w:lang w:bidi="ru-RU"/>
          </w:rPr>
          <w:t>Положением</w:t>
        </w:r>
      </w:hyperlink>
      <w:r w:rsidR="001D6CED" w:rsidRPr="00956871">
        <w:rPr>
          <w:lang w:bidi="ru-RU"/>
        </w:rPr>
        <w:t xml:space="preserve"> об организации оказания первичной медико-санитарной помощи детям по </w:t>
      </w:r>
      <w:hyperlink r:id="rId68" w:history="1">
        <w:r w:rsidR="001D6CED" w:rsidRPr="00956871">
          <w:rPr>
            <w:lang w:bidi="ru-RU"/>
          </w:rPr>
          <w:t>перечню</w:t>
        </w:r>
      </w:hyperlink>
      <w:r w:rsidR="001D6CED" w:rsidRPr="00956871">
        <w:rPr>
          <w:lang w:bidi="ru-RU"/>
        </w:rPr>
        <w:t>, утвержденному Министерством здравоохранения Российской Федерации, и (или) создание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1D6CED" w:rsidRPr="00956871" w:rsidRDefault="00087A93" w:rsidP="001D6CED">
      <w:pPr>
        <w:ind w:firstLine="709"/>
        <w:rPr>
          <w:lang w:bidi="ru-RU"/>
        </w:rPr>
      </w:pPr>
      <w:r w:rsidRPr="00956871">
        <w:rPr>
          <w:lang w:bidi="ru-RU"/>
        </w:rPr>
        <w:t>3. </w:t>
      </w:r>
      <w:r w:rsidR="001D6CED" w:rsidRPr="00956871">
        <w:rPr>
          <w:lang w:bidi="ru-RU"/>
        </w:rPr>
        <w:t xml:space="preserve">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20" w:history="1">
        <w:r w:rsidR="001D6CED" w:rsidRPr="00956871">
          <w:rPr>
            <w:lang w:bidi="ru-RU"/>
          </w:rPr>
          <w:t>пункте 2</w:t>
        </w:r>
      </w:hyperlink>
      <w:r w:rsidR="001D6CED" w:rsidRPr="00956871">
        <w:rPr>
          <w:lang w:bidi="ru-RU"/>
        </w:rPr>
        <w:t xml:space="preserve"> настоящих Правил.</w:t>
      </w:r>
    </w:p>
    <w:p w:rsidR="001D6CED" w:rsidRPr="00956871" w:rsidRDefault="00087A93" w:rsidP="001D6CED">
      <w:pPr>
        <w:ind w:firstLine="709"/>
        <w:rPr>
          <w:lang w:bidi="ru-RU"/>
        </w:rPr>
      </w:pPr>
      <w:r w:rsidRPr="00956871">
        <w:rPr>
          <w:lang w:bidi="ru-RU"/>
        </w:rPr>
        <w:t>4. </w:t>
      </w:r>
      <w:r w:rsidR="001D6CED" w:rsidRPr="00956871">
        <w:rPr>
          <w:lang w:bidi="ru-RU"/>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9" w:history="1">
        <w:r w:rsidR="001D6CED" w:rsidRPr="00956871">
          <w:rPr>
            <w:lang w:bidi="ru-RU"/>
          </w:rPr>
          <w:t>формой</w:t>
        </w:r>
      </w:hyperlink>
      <w:r w:rsidR="001D6CED" w:rsidRPr="00956871">
        <w:rPr>
          <w:lang w:bidi="ru-RU"/>
        </w:rPr>
        <w:t>, утвержденной Министерством финансов Российской Федерации (далее - соглашение).</w:t>
      </w:r>
      <w:bookmarkStart w:id="5" w:name="Par23"/>
      <w:bookmarkEnd w:id="5"/>
    </w:p>
    <w:p w:rsidR="001D6CED" w:rsidRPr="00956871" w:rsidRDefault="00087A93" w:rsidP="001D6CED">
      <w:pPr>
        <w:ind w:firstLine="709"/>
        <w:rPr>
          <w:lang w:bidi="ru-RU"/>
        </w:rPr>
      </w:pPr>
      <w:r w:rsidRPr="00956871">
        <w:rPr>
          <w:lang w:bidi="ru-RU"/>
        </w:rPr>
        <w:t>5. </w:t>
      </w:r>
      <w:r w:rsidR="001D6CED" w:rsidRPr="00956871">
        <w:rPr>
          <w:lang w:bidi="ru-RU"/>
        </w:rPr>
        <w:t>Результаты использования субсидий, представляющие собой конечные результаты исполнения расходного обязательства субъекта Российской Федерации, должны быть конкретными и измеримыми и должны соответствовать результатам региональных программ.</w:t>
      </w:r>
    </w:p>
    <w:p w:rsidR="001D6CED" w:rsidRPr="00956871" w:rsidRDefault="001D6CED" w:rsidP="001D6CED">
      <w:pPr>
        <w:ind w:firstLine="709"/>
        <w:rPr>
          <w:lang w:bidi="ru-RU"/>
        </w:rPr>
      </w:pPr>
      <w:r w:rsidRPr="00956871">
        <w:rPr>
          <w:lang w:bidi="ru-RU"/>
        </w:rPr>
        <w:t>6.</w:t>
      </w:r>
      <w:r w:rsidR="00087A93" w:rsidRPr="00956871">
        <w:rPr>
          <w:lang w:bidi="ru-RU"/>
        </w:rPr>
        <w:t> </w:t>
      </w:r>
      <w:r w:rsidRPr="00956871">
        <w:rPr>
          <w:lang w:bidi="ru-RU"/>
        </w:rPr>
        <w:t xml:space="preserve">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следующих результатов использования субсидии, установленных в соглашении: доля детских поликлиник и детских поликлинических отделений медицинских организаций субъекта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утвержденным Министерством здравоохранения Российской Федерации </w:t>
      </w:r>
      <w:hyperlink r:id="rId70" w:history="1">
        <w:r w:rsidRPr="00956871">
          <w:rPr>
            <w:lang w:bidi="ru-RU"/>
          </w:rPr>
          <w:t>Положением</w:t>
        </w:r>
      </w:hyperlink>
      <w:r w:rsidRPr="00956871">
        <w:rPr>
          <w:lang w:bidi="ru-RU"/>
        </w:rPr>
        <w:t xml:space="preserve"> об организации оказания первичной медико-санитарной помощи детям.</w:t>
      </w:r>
    </w:p>
    <w:p w:rsidR="001D6CED" w:rsidRPr="00956871" w:rsidRDefault="00087A93" w:rsidP="001D6CED">
      <w:pPr>
        <w:ind w:firstLine="709"/>
        <w:rPr>
          <w:lang w:bidi="ru-RU"/>
        </w:rPr>
      </w:pPr>
      <w:r w:rsidRPr="00956871">
        <w:rPr>
          <w:lang w:bidi="ru-RU"/>
        </w:rPr>
        <w:t>7. </w:t>
      </w:r>
      <w:r w:rsidR="001D6CED" w:rsidRPr="00956871">
        <w:rPr>
          <w:lang w:bidi="ru-RU"/>
        </w:rPr>
        <w:t xml:space="preserve">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финансового года значений результатов использования субсидии, предусмотренных </w:t>
      </w:r>
      <w:hyperlink w:anchor="Par23" w:history="1">
        <w:r w:rsidR="001D6CED" w:rsidRPr="00956871">
          <w:rPr>
            <w:lang w:bidi="ru-RU"/>
          </w:rPr>
          <w:t>пунктом 6</w:t>
        </w:r>
      </w:hyperlink>
      <w:r w:rsidR="001D6CED" w:rsidRPr="00956871">
        <w:rPr>
          <w:lang w:bidi="ru-RU"/>
        </w:rPr>
        <w:t xml:space="preserve"> настоящих Правил.</w:t>
      </w:r>
    </w:p>
    <w:p w:rsidR="001D6CED" w:rsidRPr="00956871" w:rsidRDefault="00087A93" w:rsidP="001D6CED">
      <w:pPr>
        <w:ind w:firstLine="709"/>
        <w:rPr>
          <w:lang w:bidi="ru-RU"/>
        </w:rPr>
      </w:pPr>
      <w:r w:rsidRPr="00956871">
        <w:rPr>
          <w:lang w:bidi="ru-RU"/>
        </w:rPr>
        <w:t>8. </w:t>
      </w:r>
      <w:r w:rsidR="001D6CED" w:rsidRPr="00956871">
        <w:rPr>
          <w:lang w:bidi="ru-RU"/>
        </w:rPr>
        <w:t>Условиями предоставления субсидии являются:</w:t>
      </w:r>
    </w:p>
    <w:p w:rsidR="001D6CED" w:rsidRPr="00956871" w:rsidRDefault="00087A93" w:rsidP="001D6CED">
      <w:pPr>
        <w:ind w:firstLine="709"/>
        <w:rPr>
          <w:lang w:bidi="ru-RU"/>
        </w:rPr>
      </w:pPr>
      <w:r w:rsidRPr="00956871">
        <w:rPr>
          <w:lang w:bidi="ru-RU"/>
        </w:rPr>
        <w:t>а) </w:t>
      </w:r>
      <w:r w:rsidR="001D6CED" w:rsidRPr="00956871">
        <w:rPr>
          <w:lang w:bidi="ru-RU"/>
        </w:rPr>
        <w:t>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1D6CED" w:rsidRPr="00956871" w:rsidRDefault="00087A93" w:rsidP="001D6CED">
      <w:pPr>
        <w:ind w:firstLine="709"/>
        <w:rPr>
          <w:lang w:bidi="ru-RU"/>
        </w:rPr>
      </w:pPr>
      <w:r w:rsidRPr="00956871">
        <w:rPr>
          <w:lang w:bidi="ru-RU"/>
        </w:rPr>
        <w:t>б) </w:t>
      </w:r>
      <w:r w:rsidR="001D6CED" w:rsidRPr="00956871">
        <w:rPr>
          <w:lang w:bidi="ru-RU"/>
        </w:rPr>
        <w:t>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D6CED" w:rsidRPr="00956871" w:rsidRDefault="00087A93" w:rsidP="001D6CED">
      <w:pPr>
        <w:ind w:firstLine="709"/>
        <w:rPr>
          <w:lang w:bidi="ru-RU"/>
        </w:rPr>
      </w:pPr>
      <w:r w:rsidRPr="00956871">
        <w:rPr>
          <w:lang w:bidi="ru-RU"/>
        </w:rPr>
        <w:t>в) </w:t>
      </w:r>
      <w:r w:rsidR="001D6CED" w:rsidRPr="00956871">
        <w:rPr>
          <w:lang w:bidi="ru-RU"/>
        </w:rPr>
        <w:t xml:space="preserve">заключение соглашения в соответствии с </w:t>
      </w:r>
      <w:hyperlink r:id="rId71" w:history="1">
        <w:r w:rsidR="001D6CED" w:rsidRPr="00956871">
          <w:rPr>
            <w:lang w:bidi="ru-RU"/>
          </w:rPr>
          <w:t>пунктом 10</w:t>
        </w:r>
      </w:hyperlink>
      <w:r w:rsidR="001D6CED" w:rsidRPr="00956871">
        <w:rPr>
          <w:lang w:bidi="ru-RU"/>
        </w:rPr>
        <w:t xml:space="preserve"> Правил формирования, предоставления и распределения субсидий </w:t>
      </w:r>
      <w:r w:rsidRPr="00956871">
        <w:rPr>
          <w:lang w:bidi="ru-RU"/>
        </w:rPr>
        <w:br/>
      </w:r>
      <w:r w:rsidR="001D6CED" w:rsidRPr="00956871">
        <w:rPr>
          <w:lang w:bidi="ru-RU"/>
        </w:rPr>
        <w:t xml:space="preserve">из федерального бюджета бюджетам субъектов Российской Федерации, утвержденных постановлением Правительства Российской Федерации </w:t>
      </w:r>
      <w:r w:rsidRPr="00956871">
        <w:rPr>
          <w:lang w:bidi="ru-RU"/>
        </w:rPr>
        <w:br/>
      </w:r>
      <w:r w:rsidR="001D6CED" w:rsidRPr="00956871">
        <w:rPr>
          <w:lang w:bidi="ru-RU"/>
        </w:rPr>
        <w:t xml:space="preserve">от 30 сентября 2014 г. № 999 «О формировании, предоставлении </w:t>
      </w:r>
      <w:r w:rsidRPr="00956871">
        <w:rPr>
          <w:lang w:bidi="ru-RU"/>
        </w:rPr>
        <w:br/>
      </w:r>
      <w:r w:rsidR="001D6CED" w:rsidRPr="00956871">
        <w:rPr>
          <w:lang w:bidi="ru-RU"/>
        </w:rP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sidRPr="00956871">
        <w:rPr>
          <w:lang w:bidi="ru-RU"/>
        </w:rPr>
        <w:br/>
      </w:r>
      <w:r w:rsidR="001D6CED" w:rsidRPr="00956871">
        <w:rPr>
          <w:lang w:bidi="ru-RU"/>
        </w:rPr>
        <w:t>и распределения субсидий).</w:t>
      </w:r>
    </w:p>
    <w:p w:rsidR="001D6CED" w:rsidRPr="00956871" w:rsidRDefault="001D6CED" w:rsidP="001D6CED">
      <w:pPr>
        <w:ind w:firstLine="709"/>
        <w:rPr>
          <w:lang w:bidi="ru-RU"/>
        </w:rPr>
      </w:pPr>
      <w:r w:rsidRPr="00956871">
        <w:rPr>
          <w:lang w:bidi="ru-RU"/>
        </w:rPr>
        <w:t>9.</w:t>
      </w:r>
      <w:r w:rsidR="00087A93" w:rsidRPr="00956871">
        <w:rPr>
          <w:lang w:bidi="ru-RU"/>
        </w:rPr>
        <w:t> </w:t>
      </w:r>
      <w:r w:rsidRPr="00956871">
        <w:rPr>
          <w:lang w:bidi="ru-RU"/>
        </w:rPr>
        <w:t>Критериями отбора субъекта Российской Федерации для предоставления субсидии являются:</w:t>
      </w:r>
    </w:p>
    <w:p w:rsidR="001D6CED" w:rsidRPr="00956871" w:rsidRDefault="00087A93" w:rsidP="001D6CED">
      <w:pPr>
        <w:ind w:firstLine="709"/>
        <w:rPr>
          <w:lang w:bidi="ru-RU"/>
        </w:rPr>
      </w:pPr>
      <w:r w:rsidRPr="00956871">
        <w:rPr>
          <w:lang w:bidi="ru-RU"/>
        </w:rPr>
        <w:t>а) </w:t>
      </w:r>
      <w:r w:rsidR="001D6CED" w:rsidRPr="00956871">
        <w:rPr>
          <w:lang w:bidi="ru-RU"/>
        </w:rPr>
        <w:t>наличие в субъекте Российской Федерации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а также потребности в развитии их материально-технической базы;</w:t>
      </w:r>
    </w:p>
    <w:p w:rsidR="001D6CED" w:rsidRPr="00956871" w:rsidRDefault="00087A93" w:rsidP="001D6CED">
      <w:pPr>
        <w:ind w:firstLine="709"/>
        <w:rPr>
          <w:lang w:bidi="ru-RU"/>
        </w:rPr>
      </w:pPr>
      <w:r w:rsidRPr="00956871">
        <w:rPr>
          <w:lang w:bidi="ru-RU"/>
        </w:rPr>
        <w:t>б)</w:t>
      </w:r>
      <w:r w:rsidRPr="00956871">
        <w:t> </w:t>
      </w:r>
      <w:r w:rsidR="001D6CED" w:rsidRPr="00956871">
        <w:rPr>
          <w:lang w:bidi="ru-RU"/>
        </w:rPr>
        <w:t>согласие субъекта Российской Федерации на софинансирование из федерального бюджета расходных обязательств субъекта Российской Федерации, связанных с достижением результатов федерального проекта, в целях софинансирования достижения которых предоставляется субсидия;</w:t>
      </w:r>
    </w:p>
    <w:p w:rsidR="001D6CED" w:rsidRPr="00956871" w:rsidRDefault="00087A93" w:rsidP="001D6CED">
      <w:pPr>
        <w:ind w:firstLine="709"/>
        <w:rPr>
          <w:lang w:bidi="ru-RU"/>
        </w:rPr>
      </w:pPr>
      <w:r w:rsidRPr="00956871">
        <w:rPr>
          <w:lang w:bidi="ru-RU"/>
        </w:rPr>
        <w:t>в) </w:t>
      </w:r>
      <w:r w:rsidR="001D6CED" w:rsidRPr="00956871">
        <w:rPr>
          <w:lang w:bidi="ru-RU"/>
        </w:rPr>
        <w:t xml:space="preserve">наличие региональной программы, разработанной с учетом целей, указанных в </w:t>
      </w:r>
      <w:hyperlink w:anchor="Par20" w:history="1">
        <w:r w:rsidR="001D6CED" w:rsidRPr="00956871">
          <w:rPr>
            <w:lang w:bidi="ru-RU"/>
          </w:rPr>
          <w:t>пункте 2</w:t>
        </w:r>
      </w:hyperlink>
      <w:r w:rsidR="001D6CED" w:rsidRPr="00956871">
        <w:rPr>
          <w:lang w:bidi="ru-RU"/>
        </w:rPr>
        <w:t xml:space="preserve"> настоящих Правил, включающей:</w:t>
      </w:r>
    </w:p>
    <w:p w:rsidR="001D6CED" w:rsidRPr="00956871" w:rsidRDefault="001D6CED" w:rsidP="001D6CED">
      <w:pPr>
        <w:ind w:firstLine="709"/>
        <w:rPr>
          <w:lang w:bidi="ru-RU"/>
        </w:rPr>
      </w:pPr>
      <w:r w:rsidRPr="00956871">
        <w:rPr>
          <w:lang w:bidi="ru-RU"/>
        </w:rP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1D6CED" w:rsidRPr="00956871" w:rsidRDefault="001D6CED" w:rsidP="001D6CED">
      <w:pPr>
        <w:ind w:firstLine="709"/>
        <w:rPr>
          <w:lang w:bidi="ru-RU"/>
        </w:rPr>
      </w:pPr>
      <w:r w:rsidRPr="00956871">
        <w:rPr>
          <w:lang w:bidi="ru-RU"/>
        </w:rPr>
        <w:t>перечень медицинских организаций, участвующих в реализации региональной программы;</w:t>
      </w:r>
    </w:p>
    <w:p w:rsidR="001D6CED" w:rsidRPr="00956871" w:rsidRDefault="001D6CED" w:rsidP="001D6CED">
      <w:pPr>
        <w:ind w:firstLine="709"/>
        <w:rPr>
          <w:lang w:bidi="ru-RU"/>
        </w:rPr>
      </w:pPr>
      <w:r w:rsidRPr="00956871">
        <w:rPr>
          <w:lang w:bidi="ru-RU"/>
        </w:rPr>
        <w:t>перечень медицинских изделий, приобретаемых для медицинских организаций;</w:t>
      </w:r>
    </w:p>
    <w:p w:rsidR="001D6CED" w:rsidRPr="00956871" w:rsidRDefault="001D6CED" w:rsidP="001D6CED">
      <w:pPr>
        <w:ind w:firstLine="709"/>
        <w:rPr>
          <w:lang w:bidi="ru-RU"/>
        </w:rPr>
      </w:pPr>
      <w:r w:rsidRPr="00956871">
        <w:rPr>
          <w:lang w:bidi="ru-RU"/>
        </w:rP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1D6CED" w:rsidRPr="00956871" w:rsidRDefault="001D6CED" w:rsidP="001D6CED">
      <w:pPr>
        <w:ind w:firstLine="709"/>
        <w:rPr>
          <w:lang w:bidi="ru-RU"/>
        </w:rPr>
      </w:pPr>
      <w:r w:rsidRPr="00956871">
        <w:rPr>
          <w:lang w:bidi="ru-RU"/>
        </w:rP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1D6CED" w:rsidRPr="00956871" w:rsidRDefault="00087A93" w:rsidP="001D6CED">
      <w:pPr>
        <w:ind w:firstLine="709"/>
        <w:rPr>
          <w:lang w:bidi="ru-RU"/>
        </w:rPr>
      </w:pPr>
      <w:r w:rsidRPr="00956871">
        <w:rPr>
          <w:lang w:bidi="ru-RU"/>
        </w:rPr>
        <w:t>10. </w:t>
      </w:r>
      <w:r w:rsidR="001D6CED" w:rsidRPr="00956871">
        <w:rPr>
          <w:lang w:bidi="ru-RU"/>
        </w:rPr>
        <w:t>Размер субсидии, предоставляемой бюджету i-го субъекта Российской Федерации (Si), определяется по формуле:</w:t>
      </w:r>
    </w:p>
    <w:p w:rsidR="00403F16" w:rsidRPr="0067125B" w:rsidRDefault="00403F16" w:rsidP="001D6CED">
      <w:pPr>
        <w:ind w:firstLine="709"/>
        <w:rPr>
          <w:lang w:bidi="ru-RU"/>
        </w:rPr>
      </w:pPr>
    </w:p>
    <w:p w:rsidR="00403F16" w:rsidRPr="0067125B" w:rsidRDefault="00403F16" w:rsidP="001D6CED">
      <w:pPr>
        <w:ind w:firstLine="709"/>
        <w:rPr>
          <w:lang w:bidi="ru-RU"/>
        </w:rPr>
      </w:pPr>
    </w:p>
    <w:p w:rsidR="00403F16" w:rsidRPr="0067125B" w:rsidRDefault="00403F16" w:rsidP="001D6CED">
      <w:pPr>
        <w:ind w:firstLine="709"/>
        <w:rPr>
          <w:lang w:bidi="ru-RU"/>
        </w:rPr>
      </w:pPr>
    </w:p>
    <w:p w:rsidR="001D6CED" w:rsidRPr="00956871" w:rsidRDefault="008B6F1D" w:rsidP="002348BE">
      <w:pPr>
        <w:ind w:firstLine="709"/>
        <w:jc w:val="center"/>
        <w:rPr>
          <w:lang w:bidi="ru-RU"/>
        </w:rPr>
      </w:pPr>
      <w:r>
        <w:rPr>
          <w:noProof/>
        </w:rPr>
        <w:drawing>
          <wp:inline distT="0" distB="0" distL="0" distR="0">
            <wp:extent cx="2419350" cy="504825"/>
            <wp:effectExtent l="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cstate="print"/>
                    <a:srcRect/>
                    <a:stretch>
                      <a:fillRect/>
                    </a:stretch>
                  </pic:blipFill>
                  <pic:spPr bwMode="auto">
                    <a:xfrm>
                      <a:off x="0" y="0"/>
                      <a:ext cx="2419350" cy="504825"/>
                    </a:xfrm>
                    <a:prstGeom prst="rect">
                      <a:avLst/>
                    </a:prstGeom>
                    <a:noFill/>
                    <a:ln w="9525">
                      <a:noFill/>
                      <a:miter lim="800000"/>
                      <a:headEnd/>
                      <a:tailEnd/>
                    </a:ln>
                  </pic:spPr>
                </pic:pic>
              </a:graphicData>
            </a:graphic>
          </wp:inline>
        </w:drawing>
      </w:r>
    </w:p>
    <w:p w:rsidR="00403F16" w:rsidRDefault="00403F16" w:rsidP="001D6CED">
      <w:pPr>
        <w:ind w:firstLine="709"/>
        <w:rPr>
          <w:lang w:val="en-US" w:bidi="ru-RU"/>
        </w:rPr>
      </w:pPr>
    </w:p>
    <w:p w:rsidR="00403F16" w:rsidRPr="00403F16" w:rsidRDefault="00403F16" w:rsidP="001D6CED">
      <w:pPr>
        <w:ind w:firstLine="709"/>
        <w:rPr>
          <w:lang w:val="en-US" w:bidi="ru-RU"/>
        </w:rPr>
      </w:pPr>
    </w:p>
    <w:p w:rsidR="001D6CED" w:rsidRPr="00956871" w:rsidRDefault="001D6CED" w:rsidP="001D6CED">
      <w:pPr>
        <w:ind w:firstLine="709"/>
        <w:rPr>
          <w:lang w:bidi="ru-RU"/>
        </w:rPr>
      </w:pPr>
      <w:r w:rsidRPr="00956871">
        <w:rPr>
          <w:lang w:bidi="ru-RU"/>
        </w:rPr>
        <w:t>где:</w:t>
      </w:r>
    </w:p>
    <w:p w:rsidR="001D6CED" w:rsidRPr="00956871" w:rsidRDefault="001D6CED" w:rsidP="001D6CED">
      <w:pPr>
        <w:ind w:firstLine="709"/>
        <w:rPr>
          <w:lang w:bidi="ru-RU"/>
        </w:rPr>
      </w:pPr>
      <w:r w:rsidRPr="00956871">
        <w:rPr>
          <w:lang w:bidi="ru-RU"/>
        </w:rPr>
        <w:t xml:space="preserve">Di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w:t>
      </w:r>
      <w:hyperlink r:id="rId73" w:history="1">
        <w:r w:rsidRPr="00956871">
          <w:rPr>
            <w:lang w:bidi="ru-RU"/>
          </w:rPr>
          <w:t>формой</w:t>
        </w:r>
      </w:hyperlink>
      <w:r w:rsidRPr="00956871">
        <w:rPr>
          <w:lang w:bidi="ru-RU"/>
        </w:rPr>
        <w:t xml:space="preserve"> федерального статистического наблюдения № 47 «Сведения о сети и деятельности медицинских организаций» за 2017 год при определении размера субсидии на 2019 год (за 2018 год при определении размера субсидии на 2020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w:t>
      </w:r>
      <w:hyperlink r:id="rId74" w:history="1">
        <w:r w:rsidRPr="00956871">
          <w:rPr>
            <w:lang w:bidi="ru-RU"/>
          </w:rPr>
          <w:t>формой</w:t>
        </w:r>
      </w:hyperlink>
      <w:r w:rsidRPr="00956871">
        <w:rPr>
          <w:lang w:bidi="ru-RU"/>
        </w:rPr>
        <w:t xml:space="preserve"> федерального статистического наблюдения № 30 «Сведения о медицинской организации» за 2017 год при определении размера субсидии на 2019 год (за 2018 год при определении размера субсидии на 2020 год);</w:t>
      </w:r>
    </w:p>
    <w:p w:rsidR="00403F16" w:rsidRPr="0067125B" w:rsidRDefault="00403F16" w:rsidP="001D6CED">
      <w:pPr>
        <w:ind w:firstLine="709"/>
        <w:rPr>
          <w:lang w:bidi="ru-RU"/>
        </w:rPr>
      </w:pPr>
    </w:p>
    <w:p w:rsidR="00403F16" w:rsidRPr="0067125B" w:rsidRDefault="00403F16" w:rsidP="001D6CED">
      <w:pPr>
        <w:ind w:firstLine="709"/>
        <w:rPr>
          <w:lang w:bidi="ru-RU"/>
        </w:rPr>
      </w:pPr>
    </w:p>
    <w:p w:rsidR="001D6CED" w:rsidRPr="00956871" w:rsidRDefault="001D6CED" w:rsidP="001D6CED">
      <w:pPr>
        <w:ind w:firstLine="709"/>
        <w:rPr>
          <w:lang w:bidi="ru-RU"/>
        </w:rPr>
      </w:pPr>
      <w:r w:rsidRPr="00956871">
        <w:rPr>
          <w:lang w:bidi="ru-RU"/>
        </w:rP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1D6CED" w:rsidRPr="00956871" w:rsidRDefault="001D6CED" w:rsidP="001D6CED">
      <w:pPr>
        <w:ind w:firstLine="709"/>
        <w:rPr>
          <w:lang w:bidi="ru-RU"/>
        </w:rPr>
      </w:pPr>
      <w:r w:rsidRPr="00956871">
        <w:rPr>
          <w:lang w:bidi="ru-RU"/>
        </w:rPr>
        <w:t>Ei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 при определении размера субсидии на 2019 год (на 1 января 2019 г. при определении размера субсидии на 2020 год);</w:t>
      </w:r>
    </w:p>
    <w:p w:rsidR="001D6CED" w:rsidRPr="00956871" w:rsidRDefault="001D6CED" w:rsidP="001D6CED">
      <w:pPr>
        <w:ind w:firstLine="709"/>
        <w:rPr>
          <w:lang w:bidi="ru-RU"/>
        </w:rPr>
      </w:pPr>
      <w:r w:rsidRPr="00956871">
        <w:rPr>
          <w:lang w:bidi="ru-RU"/>
        </w:rP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1D6CED" w:rsidRPr="00956871" w:rsidRDefault="001D6CED" w:rsidP="00203F3D">
      <w:pPr>
        <w:ind w:firstLine="709"/>
      </w:pPr>
      <w:r w:rsidRPr="00956871">
        <w:rPr>
          <w:lang w:bidi="ru-RU"/>
        </w:rPr>
        <w:t xml:space="preserve">Li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5" w:history="1">
        <w:r w:rsidRPr="00956871">
          <w:rPr>
            <w:lang w:bidi="ru-RU"/>
          </w:rPr>
          <w:t>пунктом 13</w:t>
        </w:r>
      </w:hyperlink>
      <w:r w:rsidRPr="00956871">
        <w:rPr>
          <w:lang w:bidi="ru-RU"/>
        </w:rPr>
        <w:t xml:space="preserve"> Правил формирования, предоставления и распределения субсидий</w:t>
      </w:r>
      <w:r w:rsidR="00203F3D">
        <w:t xml:space="preserve">; </w:t>
      </w:r>
    </w:p>
    <w:p w:rsidR="001D6CED" w:rsidRPr="00956871" w:rsidRDefault="001D6CED" w:rsidP="001D6CED">
      <w:pPr>
        <w:ind w:firstLine="709"/>
        <w:rPr>
          <w:lang w:bidi="ru-RU"/>
        </w:rPr>
      </w:pPr>
      <w:r w:rsidRPr="00956871">
        <w:rPr>
          <w:lang w:bidi="ru-RU"/>
        </w:rPr>
        <w:t>n - количество субъектов Российской Федерации - получателей субсидий;</w:t>
      </w:r>
    </w:p>
    <w:p w:rsidR="001D6CED" w:rsidRPr="00956871" w:rsidRDefault="001D6CED" w:rsidP="001D6CED">
      <w:pPr>
        <w:ind w:firstLine="709"/>
        <w:rPr>
          <w:lang w:bidi="ru-RU"/>
        </w:rPr>
      </w:pPr>
      <w:r w:rsidRPr="00956871">
        <w:rPr>
          <w:lang w:bidi="ru-RU"/>
        </w:rPr>
        <w:t>F - расчетный общий объем бюджетных ассигнований федерального бюджета на предоставление субсидий.</w:t>
      </w:r>
    </w:p>
    <w:p w:rsidR="001D6CED" w:rsidRPr="00956871" w:rsidRDefault="001D6CED" w:rsidP="001D6CED">
      <w:pPr>
        <w:ind w:firstLine="709"/>
        <w:rPr>
          <w:lang w:bidi="ru-RU"/>
        </w:rPr>
      </w:pPr>
      <w:r w:rsidRPr="00956871">
        <w:rPr>
          <w:lang w:bidi="ru-RU"/>
        </w:rPr>
        <w:t>1</w:t>
      </w:r>
      <w:r w:rsidR="00087A93" w:rsidRPr="00956871">
        <w:rPr>
          <w:lang w:bidi="ru-RU"/>
        </w:rPr>
        <w:t>1. </w:t>
      </w:r>
      <w:r w:rsidRPr="00956871">
        <w:rPr>
          <w:lang w:bidi="ru-RU"/>
        </w:rPr>
        <w:t>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1D6CED" w:rsidRPr="00956871" w:rsidRDefault="001D6CED" w:rsidP="001D6CED">
      <w:pPr>
        <w:ind w:firstLine="709"/>
        <w:rPr>
          <w:lang w:bidi="ru-RU"/>
        </w:rPr>
      </w:pPr>
      <w:r w:rsidRPr="00956871">
        <w:rPr>
          <w:lang w:bidi="ru-RU"/>
        </w:rPr>
        <w:t>12.</w:t>
      </w:r>
      <w:r w:rsidR="00087A93" w:rsidRPr="00956871">
        <w:rPr>
          <w:lang w:bidi="ru-RU"/>
        </w:rPr>
        <w:t> </w:t>
      </w:r>
      <w:r w:rsidRPr="00956871">
        <w:rPr>
          <w:lang w:bidi="ru-RU"/>
        </w:rPr>
        <w:t xml:space="preserve">Основания и порядок применения мер финансовой ответственности к субъекту Российской Федерации при невыполнении им условий соглашения, в том числе обязательств по достижению результатов использования субсидий, а также основания освобождения от их применения определяются в соответствии с </w:t>
      </w:r>
      <w:hyperlink r:id="rId76" w:history="1">
        <w:r w:rsidRPr="00956871">
          <w:rPr>
            <w:lang w:bidi="ru-RU"/>
          </w:rPr>
          <w:t>пунктами 16</w:t>
        </w:r>
      </w:hyperlink>
      <w:r w:rsidRPr="00956871">
        <w:rPr>
          <w:lang w:bidi="ru-RU"/>
        </w:rPr>
        <w:t xml:space="preserve"> - </w:t>
      </w:r>
      <w:hyperlink r:id="rId77" w:history="1">
        <w:r w:rsidRPr="00956871">
          <w:rPr>
            <w:lang w:bidi="ru-RU"/>
          </w:rPr>
          <w:t>18</w:t>
        </w:r>
      </w:hyperlink>
      <w:r w:rsidRPr="00956871">
        <w:rPr>
          <w:lang w:bidi="ru-RU"/>
        </w:rPr>
        <w:t xml:space="preserve"> и </w:t>
      </w:r>
      <w:hyperlink r:id="rId78" w:history="1">
        <w:r w:rsidRPr="00956871">
          <w:rPr>
            <w:lang w:bidi="ru-RU"/>
          </w:rPr>
          <w:t>20</w:t>
        </w:r>
      </w:hyperlink>
      <w:r w:rsidRPr="00956871">
        <w:rPr>
          <w:lang w:bidi="ru-RU"/>
        </w:rPr>
        <w:t xml:space="preserve"> Правил формирования, предоставления и распределения субсидий.</w:t>
      </w:r>
    </w:p>
    <w:p w:rsidR="001D6CED" w:rsidRPr="00956871" w:rsidRDefault="00087A93" w:rsidP="001D6CED">
      <w:pPr>
        <w:ind w:firstLine="709"/>
        <w:rPr>
          <w:lang w:bidi="ru-RU"/>
        </w:rPr>
      </w:pPr>
      <w:r w:rsidRPr="00956871">
        <w:rPr>
          <w:lang w:bidi="ru-RU"/>
        </w:rPr>
        <w:t>13. </w:t>
      </w:r>
      <w:r w:rsidR="001D6CED" w:rsidRPr="00956871">
        <w:rPr>
          <w:lang w:bidi="ru-RU"/>
        </w:rPr>
        <w:t>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6CED" w:rsidRPr="00956871" w:rsidRDefault="00087A93" w:rsidP="001D6CED">
      <w:pPr>
        <w:ind w:firstLine="709"/>
        <w:rPr>
          <w:lang w:bidi="ru-RU"/>
        </w:rPr>
      </w:pPr>
      <w:r w:rsidRPr="00956871">
        <w:rPr>
          <w:lang w:bidi="ru-RU"/>
        </w:rPr>
        <w:t>14. </w:t>
      </w:r>
      <w:r w:rsidR="001D6CED" w:rsidRPr="00956871">
        <w:rPr>
          <w:lang w:bidi="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6CED" w:rsidRPr="00956871" w:rsidRDefault="001D6CED" w:rsidP="001D6CED">
      <w:pPr>
        <w:ind w:firstLine="709"/>
        <w:rPr>
          <w:b/>
          <w:szCs w:val="28"/>
        </w:rPr>
      </w:pPr>
    </w:p>
    <w:p w:rsidR="001C5CFD" w:rsidRPr="00956871" w:rsidRDefault="001C5CFD" w:rsidP="001C5CFD">
      <w:pPr>
        <w:ind w:firstLine="709"/>
        <w:rPr>
          <w:lang w:bidi="ru-RU"/>
        </w:rPr>
      </w:pPr>
    </w:p>
    <w:p w:rsidR="001C5CFD" w:rsidRPr="00956871" w:rsidRDefault="001C5CFD" w:rsidP="001C5CFD">
      <w:pPr>
        <w:ind w:firstLine="709"/>
        <w:rPr>
          <w:lang w:bidi="ru-RU"/>
        </w:rPr>
      </w:pPr>
    </w:p>
    <w:p w:rsidR="00EF645E" w:rsidRPr="00956871" w:rsidRDefault="00EF645E"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54789F" w:rsidRPr="00956871" w:rsidRDefault="0054789F" w:rsidP="00EF645E">
      <w:pPr>
        <w:ind w:firstLine="709"/>
      </w:pPr>
    </w:p>
    <w:p w:rsidR="00E152C0" w:rsidRPr="00956871" w:rsidRDefault="00E152C0" w:rsidP="00EF645E">
      <w:pPr>
        <w:ind w:firstLine="709"/>
      </w:pPr>
    </w:p>
    <w:p w:rsidR="00EF645E" w:rsidRPr="00956871" w:rsidRDefault="00100A70" w:rsidP="00100A70">
      <w:pPr>
        <w:ind w:firstLine="709"/>
      </w:pPr>
      <w:r w:rsidRPr="00956871">
        <w:br w:type="page"/>
      </w:r>
    </w:p>
    <w:p w:rsidR="00EF645E" w:rsidRPr="00956871" w:rsidRDefault="00EF645E" w:rsidP="00EF645E">
      <w:pPr>
        <w:spacing w:line="240" w:lineRule="atLeast"/>
        <w:ind w:left="4820"/>
        <w:jc w:val="center"/>
      </w:pPr>
      <w:r w:rsidRPr="00956871">
        <w:t>ПРИЛОЖЕНИЕ № 8</w:t>
      </w:r>
    </w:p>
    <w:p w:rsidR="00EF645E" w:rsidRPr="00956871" w:rsidRDefault="00EF645E" w:rsidP="00EF645E">
      <w:pPr>
        <w:ind w:left="4820"/>
        <w:jc w:val="center"/>
      </w:pPr>
      <w:r w:rsidRPr="00956871">
        <w:t>к государственной программе</w:t>
      </w:r>
    </w:p>
    <w:p w:rsidR="00EF645E" w:rsidRPr="00956871" w:rsidRDefault="00EF645E" w:rsidP="00EF645E">
      <w:pPr>
        <w:spacing w:line="240" w:lineRule="atLeast"/>
        <w:ind w:left="4820"/>
        <w:jc w:val="center"/>
      </w:pPr>
      <w:r w:rsidRPr="00956871">
        <w:t>Российской Федерации</w:t>
      </w:r>
    </w:p>
    <w:p w:rsidR="00EF645E" w:rsidRPr="00956871" w:rsidRDefault="00EF645E" w:rsidP="00EF645E">
      <w:pPr>
        <w:spacing w:line="240" w:lineRule="atLeast"/>
        <w:ind w:left="4820"/>
        <w:jc w:val="center"/>
      </w:pPr>
      <w:r w:rsidRPr="00956871">
        <w:t>"Развитие здравоохранения"</w:t>
      </w:r>
    </w:p>
    <w:p w:rsidR="00E548D1" w:rsidRPr="00403F16" w:rsidRDefault="00E548D1" w:rsidP="00EF645E">
      <w:pPr>
        <w:spacing w:line="240" w:lineRule="atLeast"/>
        <w:ind w:left="4820"/>
        <w:jc w:val="center"/>
        <w:rPr>
          <w:lang w:bidi="ru-RU"/>
        </w:rPr>
      </w:pPr>
    </w:p>
    <w:p w:rsidR="00E548D1" w:rsidRPr="00956871" w:rsidRDefault="00E548D1" w:rsidP="00EF645E">
      <w:pPr>
        <w:spacing w:line="240" w:lineRule="atLeast"/>
        <w:ind w:left="4820"/>
        <w:jc w:val="center"/>
        <w:rPr>
          <w:lang w:bidi="ru-RU"/>
        </w:rPr>
      </w:pPr>
    </w:p>
    <w:p w:rsidR="0011485D" w:rsidRPr="00956871" w:rsidRDefault="0011485D" w:rsidP="0011485D">
      <w:pPr>
        <w:pStyle w:val="ConsPlusTitle"/>
        <w:jc w:val="center"/>
        <w:rPr>
          <w:rFonts w:ascii="Times New Roman" w:hAnsi="Times New Roman" w:cs="Times New Roman"/>
          <w:color w:val="000000"/>
          <w:sz w:val="28"/>
          <w:szCs w:val="28"/>
        </w:rPr>
      </w:pPr>
      <w:r w:rsidRPr="00956871">
        <w:rPr>
          <w:rFonts w:ascii="Times New Roman" w:hAnsi="Times New Roman" w:cs="Times New Roman"/>
          <w:color w:val="000000"/>
          <w:sz w:val="28"/>
          <w:szCs w:val="28"/>
        </w:rPr>
        <w:t>ПРАВИЛА</w:t>
      </w:r>
    </w:p>
    <w:p w:rsidR="0011485D" w:rsidRPr="00956871" w:rsidRDefault="0011485D" w:rsidP="0011485D">
      <w:pPr>
        <w:pStyle w:val="ConsPlusTitle"/>
        <w:jc w:val="center"/>
        <w:rPr>
          <w:rFonts w:ascii="Times New Roman" w:hAnsi="Times New Roman" w:cs="Times New Roman"/>
          <w:color w:val="000000"/>
          <w:sz w:val="28"/>
          <w:szCs w:val="28"/>
        </w:rPr>
      </w:pPr>
    </w:p>
    <w:p w:rsidR="0011485D" w:rsidRPr="00956871" w:rsidRDefault="0011485D" w:rsidP="0011485D">
      <w:pPr>
        <w:pStyle w:val="ConsPlusTitle"/>
        <w:jc w:val="center"/>
        <w:rPr>
          <w:rFonts w:ascii="Times New Roman" w:hAnsi="Times New Roman" w:cs="Times New Roman"/>
          <w:color w:val="000000"/>
          <w:sz w:val="28"/>
          <w:szCs w:val="28"/>
        </w:rPr>
      </w:pPr>
      <w:r w:rsidRPr="00956871">
        <w:rPr>
          <w:rFonts w:ascii="Times New Roman" w:hAnsi="Times New Roman" w:cs="Times New Roman"/>
          <w:color w:val="000000"/>
          <w:sz w:val="28"/>
          <w:szCs w:val="28"/>
        </w:rPr>
        <w:t>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11485D" w:rsidRPr="00956871" w:rsidRDefault="0011485D" w:rsidP="0011485D">
      <w:pPr>
        <w:pStyle w:val="ConsPlusNormal"/>
        <w:jc w:val="both"/>
        <w:rPr>
          <w:rFonts w:ascii="Times New Roman" w:hAnsi="Times New Roman" w:cs="Times New Roman"/>
          <w:color w:val="000000"/>
          <w:sz w:val="28"/>
          <w:szCs w:val="28"/>
        </w:rPr>
      </w:pPr>
    </w:p>
    <w:p w:rsidR="0011485D" w:rsidRPr="00956871" w:rsidRDefault="0011485D" w:rsidP="0011485D">
      <w:pPr>
        <w:ind w:firstLine="709"/>
        <w:rPr>
          <w:lang w:bidi="ru-RU"/>
        </w:rPr>
      </w:pPr>
      <w:bookmarkStart w:id="6" w:name="P14"/>
      <w:bookmarkEnd w:id="6"/>
      <w:r w:rsidRPr="00956871">
        <w:rPr>
          <w:lang w:bidi="ru-RU"/>
        </w:rPr>
        <w:t>1.</w:t>
      </w:r>
      <w:r w:rsidR="00885C7E" w:rsidRPr="00956871">
        <w:rPr>
          <w:lang w:bidi="ru-RU"/>
        </w:rPr>
        <w:t> </w:t>
      </w:r>
      <w:r w:rsidRPr="00956871">
        <w:rPr>
          <w:lang w:bidi="ru-RU"/>
        </w:rP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медицинским работникам со средним медицинским образованием),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11485D" w:rsidRPr="00956871" w:rsidRDefault="00885C7E" w:rsidP="0011485D">
      <w:pPr>
        <w:ind w:firstLine="709"/>
        <w:rPr>
          <w:lang w:bidi="ru-RU"/>
        </w:rPr>
      </w:pPr>
      <w:r w:rsidRPr="00956871">
        <w:rPr>
          <w:lang w:bidi="ru-RU"/>
        </w:rPr>
        <w:t>2. </w:t>
      </w:r>
      <w:r w:rsidR="0011485D" w:rsidRPr="00956871">
        <w:rPr>
          <w:lang w:bidi="ru-RU"/>
        </w:rPr>
        <w:t xml:space="preserve">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4" w:history="1">
        <w:r w:rsidR="0011485D" w:rsidRPr="00956871">
          <w:rPr>
            <w:lang w:bidi="ru-RU"/>
          </w:rPr>
          <w:t>пункте 1</w:t>
        </w:r>
      </w:hyperlink>
      <w:r w:rsidR="0011485D" w:rsidRPr="00956871">
        <w:rPr>
          <w:lang w:bidi="ru-RU"/>
        </w:rPr>
        <w:t xml:space="preserve"> настоящих Правил.</w:t>
      </w:r>
    </w:p>
    <w:p w:rsidR="0011485D" w:rsidRPr="00956871" w:rsidRDefault="00885C7E" w:rsidP="0011485D">
      <w:pPr>
        <w:ind w:firstLine="709"/>
        <w:rPr>
          <w:lang w:bidi="ru-RU"/>
        </w:rPr>
      </w:pPr>
      <w:bookmarkStart w:id="7" w:name="P16"/>
      <w:bookmarkEnd w:id="7"/>
      <w:r w:rsidRPr="00956871">
        <w:rPr>
          <w:lang w:bidi="ru-RU"/>
        </w:rPr>
        <w:t>3. </w:t>
      </w:r>
      <w:r w:rsidR="0011485D" w:rsidRPr="00956871">
        <w:rPr>
          <w:lang w:bidi="ru-RU"/>
        </w:rPr>
        <w:t>Критериями отбора субъекта Российской Федерации для предоставления субсидий являются:</w:t>
      </w:r>
    </w:p>
    <w:p w:rsidR="0011485D" w:rsidRPr="00956871" w:rsidRDefault="00885C7E" w:rsidP="0011485D">
      <w:pPr>
        <w:ind w:firstLine="709"/>
        <w:rPr>
          <w:lang w:bidi="ru-RU"/>
        </w:rPr>
      </w:pPr>
      <w:r w:rsidRPr="00956871">
        <w:rPr>
          <w:lang w:bidi="ru-RU"/>
        </w:rPr>
        <w:t>а) </w:t>
      </w:r>
      <w:r w:rsidR="0011485D" w:rsidRPr="00956871">
        <w:rPr>
          <w:lang w:bidi="ru-RU"/>
        </w:rPr>
        <w:t>наличие утвержденного уполномоченным органом исполнительной власти субъекта Российской Федерации в сфере здравоохранения (далее - уполномоченный орган)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оказывающих первичную медико-санитарную помощь,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федеральным органом исполнительной  власти в сфере здравоохранения;</w:t>
      </w:r>
    </w:p>
    <w:p w:rsidR="0011485D" w:rsidRPr="00956871" w:rsidRDefault="00D25446" w:rsidP="0011485D">
      <w:pPr>
        <w:ind w:firstLine="709"/>
        <w:rPr>
          <w:lang w:bidi="ru-RU"/>
        </w:rPr>
      </w:pPr>
      <w:r w:rsidRPr="00956871">
        <w:rPr>
          <w:lang w:bidi="ru-RU"/>
        </w:rPr>
        <w:t>б) </w:t>
      </w:r>
      <w:r w:rsidR="0011485D" w:rsidRPr="00956871">
        <w:rPr>
          <w:lang w:bidi="ru-RU"/>
        </w:rPr>
        <w:t>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медицинским работникам со средним медицинским образованием).</w:t>
      </w:r>
    </w:p>
    <w:p w:rsidR="0011485D" w:rsidRPr="00956871" w:rsidRDefault="0011485D" w:rsidP="0011485D">
      <w:pPr>
        <w:ind w:firstLine="709"/>
        <w:rPr>
          <w:lang w:bidi="ru-RU"/>
        </w:rPr>
      </w:pPr>
      <w:r w:rsidRPr="00956871">
        <w:rPr>
          <w:lang w:bidi="ru-RU"/>
        </w:rPr>
        <w:t>4.</w:t>
      </w:r>
      <w:r w:rsidR="00D25446" w:rsidRPr="00956871">
        <w:rPr>
          <w:lang w:bidi="ru-RU"/>
        </w:rPr>
        <w:t> </w:t>
      </w:r>
      <w:r w:rsidRPr="00956871">
        <w:rPr>
          <w:lang w:bidi="ru-RU"/>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9" w:history="1">
        <w:r w:rsidRPr="00956871">
          <w:rPr>
            <w:lang w:bidi="ru-RU"/>
          </w:rPr>
          <w:t>формой</w:t>
        </w:r>
      </w:hyperlink>
      <w:r w:rsidRPr="00956871">
        <w:rPr>
          <w:lang w:bidi="ru-RU"/>
        </w:rPr>
        <w:t>, утвержденной Министерством финансов Российской Федерации (далее - соглашение).</w:t>
      </w:r>
    </w:p>
    <w:p w:rsidR="0011485D" w:rsidRPr="00956871" w:rsidRDefault="00D25446" w:rsidP="0011485D">
      <w:pPr>
        <w:ind w:firstLine="709"/>
        <w:rPr>
          <w:lang w:bidi="ru-RU"/>
        </w:rPr>
      </w:pPr>
      <w:r w:rsidRPr="00956871">
        <w:rPr>
          <w:lang w:bidi="ru-RU"/>
        </w:rPr>
        <w:t>5. </w:t>
      </w:r>
      <w:r w:rsidR="0011485D" w:rsidRPr="00956871">
        <w:rPr>
          <w:lang w:bidi="ru-RU"/>
        </w:rPr>
        <w:t>Условиями предоставления субсидии являются:</w:t>
      </w:r>
    </w:p>
    <w:p w:rsidR="0011485D" w:rsidRPr="00956871" w:rsidRDefault="00D25446" w:rsidP="0011485D">
      <w:pPr>
        <w:ind w:firstLine="709"/>
        <w:rPr>
          <w:lang w:bidi="ru-RU"/>
        </w:rPr>
      </w:pPr>
      <w:r w:rsidRPr="00956871">
        <w:rPr>
          <w:lang w:bidi="ru-RU"/>
        </w:rPr>
        <w:t>5.1) </w:t>
      </w:r>
      <w:r w:rsidR="0011485D" w:rsidRPr="00956871">
        <w:rPr>
          <w:lang w:bidi="ru-RU"/>
        </w:rPr>
        <w:t xml:space="preserve">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медицинским работникам со средним медицинским образованием)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0" w:history="1">
        <w:r w:rsidR="0011485D" w:rsidRPr="00956871">
          <w:rPr>
            <w:lang w:bidi="ru-RU"/>
          </w:rPr>
          <w:t>статьей 350</w:t>
        </w:r>
      </w:hyperlink>
      <w:r w:rsidR="0011485D" w:rsidRPr="00956871">
        <w:rPr>
          <w:lang w:bidi="ru-RU"/>
        </w:rP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6" w:history="1">
        <w:r w:rsidR="0011485D" w:rsidRPr="00956871">
          <w:rPr>
            <w:lang w:bidi="ru-RU"/>
          </w:rPr>
          <w:t>пунктом 3</w:t>
        </w:r>
      </w:hyperlink>
      <w:r w:rsidR="0011485D" w:rsidRPr="00956871">
        <w:rPr>
          <w:lang w:bidi="ru-RU"/>
        </w:rPr>
        <w:t xml:space="preserve"> настоящих Правил, в размере:</w:t>
      </w:r>
    </w:p>
    <w:p w:rsidR="0011485D" w:rsidRPr="00956871" w:rsidRDefault="0011485D" w:rsidP="0011485D">
      <w:pPr>
        <w:ind w:firstLine="709"/>
        <w:rPr>
          <w:lang w:bidi="ru-RU"/>
        </w:rPr>
      </w:pPr>
      <w:r w:rsidRPr="00956871">
        <w:rPr>
          <w:lang w:bidi="ru-RU"/>
        </w:rPr>
        <w:t>а)</w:t>
      </w:r>
      <w:r w:rsidR="00D25446" w:rsidRPr="00956871">
        <w:rPr>
          <w:lang w:bidi="ru-RU"/>
        </w:rPr>
        <w:t> </w:t>
      </w:r>
      <w:r w:rsidRPr="00956871">
        <w:rPr>
          <w:lang w:bidi="ru-RU"/>
        </w:rPr>
        <w:t>1 млн. рублей для врачей и 0,5 млн. рублей для медицинских работников со средним медицинским образованием, прибывших (переехавших) на работу  в сельские населенные  пункты, либо рабочие поселки, либо поселки городского типа,  не указанные в подпунктах б) и в), либо города с населением до 50 тыс. человек.</w:t>
      </w:r>
    </w:p>
    <w:p w:rsidR="0011485D" w:rsidRPr="00956871" w:rsidRDefault="0011485D" w:rsidP="0011485D">
      <w:pPr>
        <w:ind w:firstLine="709"/>
        <w:rPr>
          <w:lang w:bidi="ru-RU"/>
        </w:rPr>
      </w:pPr>
      <w:r w:rsidRPr="00956871">
        <w:rPr>
          <w:lang w:bidi="ru-RU"/>
        </w:rPr>
        <w:t>б)</w:t>
      </w:r>
      <w:r w:rsidR="00D25446" w:rsidRPr="00956871">
        <w:t> </w:t>
      </w:r>
      <w:r w:rsidRPr="00956871">
        <w:rPr>
          <w:lang w:bidi="ru-RU"/>
        </w:rPr>
        <w:t>2 млн. рублей для врачей и 1 млн. рублей для медицинских  работников со средним медицинским образованием,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w:t>
      </w:r>
    </w:p>
    <w:p w:rsidR="0011485D" w:rsidRPr="00956871" w:rsidRDefault="0011485D" w:rsidP="0011485D">
      <w:pPr>
        <w:ind w:firstLine="709"/>
        <w:rPr>
          <w:lang w:bidi="ru-RU"/>
        </w:rPr>
      </w:pPr>
      <w:r w:rsidRPr="00956871">
        <w:rPr>
          <w:lang w:bidi="ru-RU"/>
        </w:rPr>
        <w:t>в) 1,5 млн. рублей для врачей и 0,75 млн. рублей для медицинских работников со средним медицинским образованием, прибывших (переехавших) на работу в сельские населенные пункты, либо рабочие поселки, либо поселки городского типа, отнесенные к удаленным и труднодоступным территориям. Перечень удаленных и труднодоступных территорий утверждается высшим органом исполнительной власти субъекта Российской Федерации.</w:t>
      </w:r>
    </w:p>
    <w:p w:rsidR="0011485D" w:rsidRPr="00956871" w:rsidRDefault="0011485D" w:rsidP="0011485D">
      <w:pPr>
        <w:ind w:firstLine="709"/>
        <w:rPr>
          <w:lang w:bidi="ru-RU"/>
        </w:rPr>
      </w:pPr>
      <w:r w:rsidRPr="00956871">
        <w:rPr>
          <w:lang w:bidi="ru-RU"/>
        </w:rPr>
        <w:t xml:space="preserve">Единовременная компенсационная выплата предоставляется </w:t>
      </w:r>
      <w:r w:rsidR="000F1CA5" w:rsidRPr="00956871">
        <w:rPr>
          <w:lang w:bidi="ru-RU"/>
        </w:rPr>
        <w:br/>
      </w:r>
      <w:r w:rsidRPr="00956871">
        <w:rPr>
          <w:lang w:bidi="ru-RU"/>
        </w:rPr>
        <w:t>по одному из оснований.</w:t>
      </w:r>
    </w:p>
    <w:p w:rsidR="0011485D" w:rsidRPr="00956871" w:rsidRDefault="00D25446" w:rsidP="0011485D">
      <w:pPr>
        <w:ind w:firstLine="709"/>
        <w:rPr>
          <w:lang w:bidi="ru-RU"/>
        </w:rPr>
      </w:pPr>
      <w:r w:rsidRPr="00956871">
        <w:rPr>
          <w:lang w:bidi="ru-RU"/>
        </w:rPr>
        <w:t>5.2) </w:t>
      </w:r>
      <w:r w:rsidR="0011485D" w:rsidRPr="00956871">
        <w:rPr>
          <w:lang w:bidi="ru-RU"/>
        </w:rPr>
        <w:t>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11485D" w:rsidRPr="00956871" w:rsidRDefault="00D25446" w:rsidP="0011485D">
      <w:pPr>
        <w:ind w:firstLine="709"/>
        <w:rPr>
          <w:lang w:bidi="ru-RU"/>
        </w:rPr>
      </w:pPr>
      <w:r w:rsidRPr="00956871">
        <w:rPr>
          <w:lang w:bidi="ru-RU"/>
        </w:rPr>
        <w:t>5.3) </w:t>
      </w:r>
      <w:r w:rsidR="0011485D" w:rsidRPr="00956871">
        <w:rPr>
          <w:lang w:bidi="ru-RU"/>
        </w:rPr>
        <w:t xml:space="preserve">заключение соглашения в соответствии с </w:t>
      </w:r>
      <w:hyperlink r:id="rId81" w:history="1">
        <w:r w:rsidR="0011485D" w:rsidRPr="00956871">
          <w:rPr>
            <w:lang w:bidi="ru-RU"/>
          </w:rPr>
          <w:t>пунктом 10</w:t>
        </w:r>
      </w:hyperlink>
      <w:r w:rsidR="0011485D" w:rsidRPr="00956871">
        <w:rPr>
          <w:lang w:bidi="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000F1CA5" w:rsidRPr="00956871">
        <w:rPr>
          <w:lang w:bidi="ru-RU"/>
        </w:rPr>
        <w:br/>
      </w:r>
      <w:r w:rsidR="0011485D" w:rsidRPr="00956871">
        <w:rPr>
          <w:lang w:bidi="ru-RU"/>
        </w:rPr>
        <w:t xml:space="preserve">от 30 сентября 2014 г. № 999 «О формировании, предоставлении </w:t>
      </w:r>
      <w:r w:rsidR="000F1CA5" w:rsidRPr="00956871">
        <w:rPr>
          <w:lang w:bidi="ru-RU"/>
        </w:rPr>
        <w:br/>
      </w:r>
      <w:r w:rsidR="0011485D" w:rsidRPr="00956871">
        <w:rPr>
          <w:lang w:bidi="ru-RU"/>
        </w:rPr>
        <w:t xml:space="preserve">и распределении субсидий из федерального бюджета бюджетам субъектов Российской Федерации» (далее - Правила формирования, предоставления </w:t>
      </w:r>
      <w:r w:rsidR="000F1CA5" w:rsidRPr="00956871">
        <w:rPr>
          <w:lang w:bidi="ru-RU"/>
        </w:rPr>
        <w:br/>
      </w:r>
      <w:r w:rsidR="0011485D" w:rsidRPr="00956871">
        <w:rPr>
          <w:lang w:bidi="ru-RU"/>
        </w:rPr>
        <w:t>и распределения субсидий).</w:t>
      </w:r>
    </w:p>
    <w:p w:rsidR="0011485D" w:rsidRPr="00956871" w:rsidRDefault="00D25446" w:rsidP="0011485D">
      <w:pPr>
        <w:ind w:firstLine="709"/>
        <w:rPr>
          <w:lang w:bidi="ru-RU"/>
        </w:rPr>
      </w:pPr>
      <w:r w:rsidRPr="00956871">
        <w:rPr>
          <w:lang w:bidi="ru-RU"/>
        </w:rPr>
        <w:t>6. </w:t>
      </w:r>
      <w:r w:rsidR="0011485D" w:rsidRPr="00956871">
        <w:rPr>
          <w:lang w:bidi="ru-RU"/>
        </w:rPr>
        <w:t>Единовременная компенсационная выплата предоставляется уполномоченным органом медицинскому работнику однократно.</w:t>
      </w:r>
    </w:p>
    <w:p w:rsidR="0011485D" w:rsidRPr="00956871" w:rsidRDefault="0011485D" w:rsidP="0011485D">
      <w:pPr>
        <w:ind w:firstLine="709"/>
        <w:rPr>
          <w:lang w:bidi="ru-RU"/>
        </w:rPr>
      </w:pPr>
      <w:r w:rsidRPr="00956871">
        <w:rPr>
          <w:lang w:bidi="ru-RU"/>
        </w:rPr>
        <w:t>Уполномоченный орган вправе принимать решение о:</w:t>
      </w:r>
    </w:p>
    <w:p w:rsidR="0011485D" w:rsidRPr="00956871" w:rsidRDefault="0011485D" w:rsidP="0011485D">
      <w:pPr>
        <w:ind w:firstLine="709"/>
        <w:rPr>
          <w:lang w:bidi="ru-RU"/>
        </w:rPr>
      </w:pPr>
      <w:r w:rsidRPr="00956871">
        <w:rPr>
          <w:lang w:bidi="ru-RU"/>
        </w:rPr>
        <w:t>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r w:rsidR="00294121" w:rsidRPr="00956871">
        <w:rPr>
          <w:lang w:bidi="ru-RU"/>
        </w:rPr>
        <w:t>;</w:t>
      </w:r>
    </w:p>
    <w:p w:rsidR="0011485D" w:rsidRPr="00956871" w:rsidRDefault="0011485D" w:rsidP="0011485D">
      <w:pPr>
        <w:ind w:firstLine="709"/>
        <w:rPr>
          <w:lang w:bidi="ru-RU"/>
        </w:rPr>
      </w:pPr>
      <w:r w:rsidRPr="00956871">
        <w:rPr>
          <w:lang w:bidi="ru-RU"/>
        </w:rPr>
        <w:t>предоставлении медицинскому работнику, выполнившему обязательства, связанные с целевым обучением (целевой подготовкой), единовременной компенсационной выплаты при условии продолжения работы в той же медицинской  организации, расположенной сельском населенном пункте, либо рабочем поселке, либо поселке городского типа, либо городе с населением до 50 тыс. человек.</w:t>
      </w:r>
    </w:p>
    <w:p w:rsidR="0011485D" w:rsidRPr="00956871" w:rsidRDefault="00D25446" w:rsidP="0011485D">
      <w:pPr>
        <w:ind w:firstLine="709"/>
        <w:rPr>
          <w:lang w:bidi="ru-RU"/>
        </w:rPr>
      </w:pPr>
      <w:r w:rsidRPr="00956871">
        <w:rPr>
          <w:lang w:bidi="ru-RU"/>
        </w:rPr>
        <w:t>7. </w:t>
      </w:r>
      <w:r w:rsidR="0011485D" w:rsidRPr="00956871">
        <w:rPr>
          <w:lang w:bidi="ru-RU"/>
        </w:rPr>
        <w:t>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11485D" w:rsidRPr="00956871" w:rsidRDefault="00294121" w:rsidP="0011485D">
      <w:pPr>
        <w:ind w:firstLine="709"/>
        <w:rPr>
          <w:lang w:bidi="ru-RU"/>
        </w:rPr>
      </w:pPr>
      <w:r w:rsidRPr="00956871">
        <w:rPr>
          <w:lang w:bidi="ru-RU"/>
        </w:rPr>
        <w:t>а) </w:t>
      </w:r>
      <w:r w:rsidR="0011485D" w:rsidRPr="00956871">
        <w:rPr>
          <w:lang w:bidi="ru-RU"/>
        </w:rPr>
        <w:t xml:space="preserve">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2" w:history="1">
        <w:r w:rsidR="0011485D" w:rsidRPr="00956871">
          <w:rPr>
            <w:lang w:bidi="ru-RU"/>
          </w:rPr>
          <w:t>статьями 106</w:t>
        </w:r>
      </w:hyperlink>
      <w:r w:rsidR="0011485D" w:rsidRPr="00956871">
        <w:rPr>
          <w:lang w:bidi="ru-RU"/>
        </w:rPr>
        <w:t xml:space="preserve"> и </w:t>
      </w:r>
      <w:hyperlink r:id="rId83" w:history="1">
        <w:r w:rsidR="0011485D" w:rsidRPr="00956871">
          <w:rPr>
            <w:lang w:bidi="ru-RU"/>
          </w:rPr>
          <w:t>107</w:t>
        </w:r>
      </w:hyperlink>
      <w:r w:rsidR="0011485D" w:rsidRPr="00956871">
        <w:rPr>
          <w:lang w:bidi="ru-RU"/>
        </w:rPr>
        <w:t xml:space="preserve"> Трудового кодекса Российской Федерации);</w:t>
      </w:r>
    </w:p>
    <w:p w:rsidR="0011485D" w:rsidRPr="00956871" w:rsidRDefault="0011485D" w:rsidP="0011485D">
      <w:pPr>
        <w:ind w:firstLine="709"/>
        <w:rPr>
          <w:lang w:bidi="ru-RU"/>
        </w:rPr>
      </w:pPr>
      <w:r w:rsidRPr="00956871">
        <w:rPr>
          <w:lang w:bidi="ru-RU"/>
        </w:rPr>
        <w:t>б)</w:t>
      </w:r>
      <w:r w:rsidR="00294121" w:rsidRPr="00956871">
        <w:rPr>
          <w:lang w:bidi="ru-RU"/>
        </w:rPr>
        <w:t> </w:t>
      </w:r>
      <w:r w:rsidRPr="00956871">
        <w:rPr>
          <w:lang w:bidi="ru-RU"/>
        </w:rP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84" w:history="1">
        <w:r w:rsidRPr="00956871">
          <w:rPr>
            <w:lang w:bidi="ru-RU"/>
          </w:rPr>
          <w:t>пунктом 8 части первой статьи 77</w:t>
        </w:r>
      </w:hyperlink>
      <w:r w:rsidRPr="00956871">
        <w:rPr>
          <w:lang w:bidi="ru-RU"/>
        </w:rPr>
        <w:t xml:space="preserve"> и </w:t>
      </w:r>
      <w:hyperlink r:id="rId85" w:history="1">
        <w:r w:rsidRPr="00956871">
          <w:rPr>
            <w:lang w:bidi="ru-RU"/>
          </w:rPr>
          <w:t>пунктами 5</w:t>
        </w:r>
      </w:hyperlink>
      <w:r w:rsidRPr="00956871">
        <w:rPr>
          <w:lang w:bidi="ru-RU"/>
        </w:rPr>
        <w:t xml:space="preserve"> - </w:t>
      </w:r>
      <w:hyperlink r:id="rId86" w:history="1">
        <w:r w:rsidRPr="00956871">
          <w:rPr>
            <w:lang w:bidi="ru-RU"/>
          </w:rPr>
          <w:t>7 части первой статьи 83</w:t>
        </w:r>
      </w:hyperlink>
      <w:r w:rsidRPr="00956871">
        <w:rPr>
          <w:lang w:bidi="ru-RU"/>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11485D" w:rsidRPr="00956871" w:rsidRDefault="00294121" w:rsidP="0011485D">
      <w:pPr>
        <w:ind w:firstLine="709"/>
        <w:rPr>
          <w:lang w:bidi="ru-RU"/>
        </w:rPr>
      </w:pPr>
      <w:r w:rsidRPr="00956871">
        <w:rPr>
          <w:lang w:bidi="ru-RU"/>
        </w:rPr>
        <w:t>в) </w:t>
      </w:r>
      <w:r w:rsidR="0011485D" w:rsidRPr="00956871">
        <w:rPr>
          <w:lang w:bidi="ru-RU"/>
        </w:rP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87" w:history="1">
        <w:r w:rsidR="0011485D" w:rsidRPr="00956871">
          <w:rPr>
            <w:lang w:bidi="ru-RU"/>
          </w:rPr>
          <w:t>пунктом 1 части первой статьи 83</w:t>
        </w:r>
      </w:hyperlink>
      <w:r w:rsidR="0011485D" w:rsidRPr="00956871">
        <w:rPr>
          <w:lang w:bidi="ru-RU"/>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11485D" w:rsidRPr="00956871" w:rsidRDefault="00294121" w:rsidP="0011485D">
      <w:pPr>
        <w:ind w:firstLine="709"/>
        <w:rPr>
          <w:lang w:bidi="ru-RU"/>
        </w:rPr>
      </w:pPr>
      <w:r w:rsidRPr="00956871">
        <w:rPr>
          <w:lang w:bidi="ru-RU"/>
        </w:rPr>
        <w:t>8. </w:t>
      </w:r>
      <w:r w:rsidR="0011485D" w:rsidRPr="00956871">
        <w:rPr>
          <w:lang w:bidi="ru-RU"/>
        </w:rPr>
        <w:t>Общий размер субсидии определяется по формуле:</w:t>
      </w:r>
    </w:p>
    <w:p w:rsidR="0011485D" w:rsidRPr="00956871" w:rsidRDefault="0011485D" w:rsidP="002348BE">
      <w:pPr>
        <w:ind w:firstLine="709"/>
        <w:jc w:val="center"/>
        <w:rPr>
          <w:lang w:bidi="ru-RU"/>
        </w:rPr>
      </w:pPr>
      <w:r w:rsidRPr="00956871">
        <w:rPr>
          <w:lang w:bidi="ru-RU"/>
        </w:rPr>
        <w:t xml:space="preserve">S </w:t>
      </w:r>
      <w:r w:rsidRPr="00C05169">
        <w:rPr>
          <w:vertAlign w:val="subscript"/>
          <w:lang w:bidi="ru-RU"/>
        </w:rPr>
        <w:t>общ</w:t>
      </w:r>
      <w:r w:rsidRPr="00956871">
        <w:rPr>
          <w:lang w:bidi="ru-RU"/>
        </w:rPr>
        <w:t>. =  S</w:t>
      </w:r>
      <w:r w:rsidRPr="00C05169">
        <w:rPr>
          <w:vertAlign w:val="subscript"/>
          <w:lang w:bidi="ru-RU"/>
        </w:rPr>
        <w:t>1i</w:t>
      </w:r>
      <w:r w:rsidRPr="00956871">
        <w:rPr>
          <w:lang w:bidi="ru-RU"/>
        </w:rPr>
        <w:t xml:space="preserve">   + S</w:t>
      </w:r>
      <w:r w:rsidRPr="00C05169">
        <w:rPr>
          <w:vertAlign w:val="subscript"/>
          <w:lang w:bidi="ru-RU"/>
        </w:rPr>
        <w:t>2i</w:t>
      </w:r>
      <w:r w:rsidRPr="00956871">
        <w:rPr>
          <w:lang w:bidi="ru-RU"/>
        </w:rPr>
        <w:t>+ S</w:t>
      </w:r>
      <w:r w:rsidRPr="00C05169">
        <w:rPr>
          <w:vertAlign w:val="subscript"/>
          <w:lang w:bidi="ru-RU"/>
        </w:rPr>
        <w:t>3i</w:t>
      </w:r>
    </w:p>
    <w:p w:rsidR="0011485D" w:rsidRPr="00956871" w:rsidRDefault="0011485D" w:rsidP="0011485D">
      <w:pPr>
        <w:ind w:firstLine="709"/>
        <w:rPr>
          <w:lang w:bidi="ru-RU"/>
        </w:rPr>
      </w:pPr>
      <w:r w:rsidRPr="00956871">
        <w:rPr>
          <w:lang w:bidi="ru-RU"/>
        </w:rPr>
        <w:t>9.</w:t>
      </w:r>
      <w:r w:rsidR="00294121" w:rsidRPr="00956871">
        <w:rPr>
          <w:lang w:bidi="ru-RU"/>
        </w:rPr>
        <w:t> </w:t>
      </w:r>
      <w:r w:rsidRPr="00956871">
        <w:rPr>
          <w:lang w:bidi="ru-RU"/>
        </w:rPr>
        <w:t xml:space="preserve">Размер субсидии бюджету i-го субъекта Российской Федерации, принимающего участие в </w:t>
      </w:r>
      <w:r w:rsidR="006D31FC">
        <w:rPr>
          <w:lang w:bidi="ru-RU"/>
        </w:rPr>
        <w:t>соответствующем</w:t>
      </w:r>
      <w:r w:rsidRPr="00956871">
        <w:rPr>
          <w:lang w:bidi="ru-RU"/>
        </w:rPr>
        <w:t xml:space="preserve"> финансовом году в реализации мероприятий, предусмотренных </w:t>
      </w:r>
      <w:hyperlink w:anchor="P14" w:history="1">
        <w:r w:rsidRPr="00956871">
          <w:rPr>
            <w:lang w:bidi="ru-RU"/>
          </w:rPr>
          <w:t>пунктом 1</w:t>
        </w:r>
      </w:hyperlink>
      <w:r w:rsidRPr="00956871">
        <w:rPr>
          <w:lang w:bidi="ru-RU"/>
        </w:rPr>
        <w:t xml:space="preserve"> настоящих Правил (S1i), касающийся прибывших (переехавших) на работу  в сельские населенные  пункты, либо рабочие поселки, либо поселки городского типа, не указанные в пунктах 10 и 11 , либо городах с населением до 50 тыс. человек, определяется по формуле:</w:t>
      </w:r>
    </w:p>
    <w:p w:rsidR="0011485D" w:rsidRPr="00956871" w:rsidRDefault="0011485D" w:rsidP="0011485D">
      <w:pPr>
        <w:ind w:firstLine="709"/>
        <w:rPr>
          <w:lang w:bidi="ru-RU"/>
        </w:rPr>
      </w:pPr>
    </w:p>
    <w:p w:rsidR="0011485D" w:rsidRPr="00403F16" w:rsidRDefault="0011485D" w:rsidP="002348BE">
      <w:pPr>
        <w:ind w:firstLine="709"/>
        <w:jc w:val="center"/>
        <w:rPr>
          <w:lang w:val="en-US" w:bidi="ru-RU"/>
        </w:rPr>
      </w:pPr>
      <w:r w:rsidRPr="00403F16">
        <w:rPr>
          <w:lang w:val="en-US" w:bidi="ru-RU"/>
        </w:rPr>
        <w:t>S</w:t>
      </w:r>
      <w:r w:rsidRPr="00403F16">
        <w:rPr>
          <w:vertAlign w:val="subscript"/>
          <w:lang w:val="en-US" w:bidi="ru-RU"/>
        </w:rPr>
        <w:t>1i</w:t>
      </w:r>
      <w:r w:rsidRPr="00403F16">
        <w:rPr>
          <w:lang w:val="en-US" w:bidi="ru-RU"/>
        </w:rPr>
        <w:t xml:space="preserve"> = (V</w:t>
      </w:r>
      <w:r w:rsidRPr="00403F16">
        <w:rPr>
          <w:vertAlign w:val="subscript"/>
          <w:lang w:val="en-US" w:bidi="ru-RU"/>
        </w:rPr>
        <w:t>1 </w:t>
      </w:r>
      <w:r w:rsidRPr="00C05169">
        <w:rPr>
          <w:vertAlign w:val="subscript"/>
          <w:lang w:bidi="ru-RU"/>
        </w:rPr>
        <w:t>план</w:t>
      </w:r>
      <w:r w:rsidRPr="00403F16">
        <w:rPr>
          <w:vertAlign w:val="subscript"/>
          <w:lang w:val="en-US" w:bidi="ru-RU"/>
        </w:rPr>
        <w:t xml:space="preserve">i </w:t>
      </w:r>
      <w:r w:rsidRPr="00956871">
        <w:rPr>
          <w:lang w:bidi="ru-RU"/>
        </w:rPr>
        <w:t>х</w:t>
      </w:r>
      <w:r w:rsidRPr="00403F16">
        <w:rPr>
          <w:lang w:val="en-US" w:bidi="ru-RU"/>
        </w:rPr>
        <w:t>1 + F</w:t>
      </w:r>
      <w:r w:rsidRPr="00403F16">
        <w:rPr>
          <w:vertAlign w:val="subscript"/>
          <w:lang w:val="en-US" w:bidi="ru-RU"/>
        </w:rPr>
        <w:t>1 </w:t>
      </w:r>
      <w:r w:rsidRPr="00C05169">
        <w:rPr>
          <w:vertAlign w:val="subscript"/>
          <w:lang w:bidi="ru-RU"/>
        </w:rPr>
        <w:t>план</w:t>
      </w:r>
      <w:r w:rsidRPr="00403F16">
        <w:rPr>
          <w:vertAlign w:val="subscript"/>
          <w:lang w:val="en-US" w:bidi="ru-RU"/>
        </w:rPr>
        <w:t>i</w:t>
      </w:r>
      <w:r w:rsidRPr="00403F16">
        <w:rPr>
          <w:lang w:val="en-US" w:bidi="ru-RU"/>
        </w:rPr>
        <w:t xml:space="preserve"> x 0,5) x L</w:t>
      </w:r>
      <w:r w:rsidRPr="00403F16">
        <w:rPr>
          <w:vertAlign w:val="subscript"/>
          <w:lang w:val="en-US" w:bidi="ru-RU"/>
        </w:rPr>
        <w:t>i</w:t>
      </w:r>
      <w:r w:rsidRPr="00403F16">
        <w:rPr>
          <w:lang w:val="en-US" w:bidi="ru-RU"/>
        </w:rPr>
        <w:t>,</w:t>
      </w:r>
    </w:p>
    <w:p w:rsidR="0011485D" w:rsidRPr="00403F16" w:rsidRDefault="0011485D" w:rsidP="0011485D">
      <w:pPr>
        <w:ind w:firstLine="709"/>
        <w:rPr>
          <w:lang w:val="en-US"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1 планi </w:t>
      </w:r>
      <w:r w:rsidRPr="00956871">
        <w:rPr>
          <w:lang w:bidi="ru-RU"/>
        </w:rPr>
        <w:t>-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1 - размер единовременной компенсационной выплаты, предоставляемой врачу, равный 1 млн. рублей;</w:t>
      </w:r>
    </w:p>
    <w:p w:rsidR="0011485D" w:rsidRPr="00956871" w:rsidRDefault="0011485D" w:rsidP="0011485D">
      <w:pPr>
        <w:ind w:firstLine="709"/>
        <w:rPr>
          <w:lang w:bidi="ru-RU"/>
        </w:rPr>
      </w:pPr>
      <w:r w:rsidRPr="00956871">
        <w:rPr>
          <w:lang w:bidi="ru-RU"/>
        </w:rPr>
        <w:t>F</w:t>
      </w:r>
      <w:r w:rsidRPr="00C05169">
        <w:rPr>
          <w:vertAlign w:val="subscript"/>
          <w:lang w:bidi="ru-RU"/>
        </w:rPr>
        <w:t>1 планi</w:t>
      </w:r>
      <w:r w:rsidRPr="00956871">
        <w:rPr>
          <w:lang w:bidi="ru-RU"/>
        </w:rPr>
        <w:t xml:space="preserve"> - количество работников со средним медицинским образованием,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0,5 - размер единовременной компенсационной выплаты, предоставляемой работнику со средним медицинским образованием, равный  0,5 млн. рублей;</w:t>
      </w:r>
    </w:p>
    <w:p w:rsidR="0011485D" w:rsidRPr="00956871" w:rsidRDefault="0011485D" w:rsidP="0011485D">
      <w:pPr>
        <w:ind w:firstLine="709"/>
        <w:rPr>
          <w:lang w:bidi="ru-RU"/>
        </w:rPr>
      </w:pPr>
      <w:r w:rsidRPr="00956871">
        <w:rPr>
          <w:lang w:bidi="ru-RU"/>
        </w:rPr>
        <w:t>L</w:t>
      </w:r>
      <w:r w:rsidRPr="00C05169">
        <w:rPr>
          <w:vertAlign w:val="subscript"/>
          <w:lang w:bidi="ru-RU"/>
        </w:rPr>
        <w:t>i</w:t>
      </w:r>
      <w:r w:rsidRPr="00956871">
        <w:rPr>
          <w:lang w:bidi="ru-RU"/>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8"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11485D" w:rsidP="0011485D">
      <w:pPr>
        <w:ind w:firstLine="709"/>
        <w:rPr>
          <w:lang w:bidi="ru-RU"/>
        </w:rPr>
      </w:pPr>
      <w:r w:rsidRPr="00956871">
        <w:rPr>
          <w:lang w:bidi="ru-RU"/>
        </w:rPr>
        <w:t>10.</w:t>
      </w:r>
      <w:r w:rsidR="00294121" w:rsidRPr="00956871">
        <w:rPr>
          <w:lang w:bidi="ru-RU"/>
        </w:rPr>
        <w:t> </w:t>
      </w:r>
      <w:r w:rsidRPr="00956871">
        <w:rPr>
          <w:lang w:bidi="ru-RU"/>
        </w:rPr>
        <w:t xml:space="preserve">Размер субсидии бюджету i-го субъекта Российской Федерации, принимающего участие в </w:t>
      </w:r>
      <w:r w:rsidR="006D31FC">
        <w:rPr>
          <w:lang w:bidi="ru-RU"/>
        </w:rPr>
        <w:t>соответствующем</w:t>
      </w:r>
      <w:r w:rsidRPr="00956871">
        <w:rPr>
          <w:lang w:bidi="ru-RU"/>
        </w:rPr>
        <w:t xml:space="preserve"> финансовом году в реализации мероприятий, предусмотренных </w:t>
      </w:r>
      <w:hyperlink w:anchor="P14" w:history="1">
        <w:r w:rsidRPr="00956871">
          <w:rPr>
            <w:lang w:bidi="ru-RU"/>
          </w:rPr>
          <w:t>пунктом 1</w:t>
        </w:r>
      </w:hyperlink>
      <w:r w:rsidRPr="00956871">
        <w:rPr>
          <w:lang w:bidi="ru-RU"/>
        </w:rPr>
        <w:t xml:space="preserve"> настоящих Правил (S2i), касающийся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определяется по формуле:</w:t>
      </w:r>
    </w:p>
    <w:p w:rsidR="0011485D" w:rsidRPr="00956871" w:rsidRDefault="0011485D" w:rsidP="0011485D">
      <w:pPr>
        <w:ind w:firstLine="709"/>
        <w:rPr>
          <w:lang w:bidi="ru-RU"/>
        </w:rPr>
      </w:pPr>
    </w:p>
    <w:p w:rsidR="0011485D" w:rsidRPr="00956871" w:rsidRDefault="0011485D" w:rsidP="002348BE">
      <w:pPr>
        <w:ind w:firstLine="709"/>
        <w:jc w:val="center"/>
        <w:rPr>
          <w:lang w:bidi="ru-RU"/>
        </w:rPr>
      </w:pPr>
      <w:r w:rsidRPr="00956871">
        <w:rPr>
          <w:lang w:bidi="ru-RU"/>
        </w:rPr>
        <w:t>S</w:t>
      </w:r>
      <w:r w:rsidRPr="00C05169">
        <w:rPr>
          <w:vertAlign w:val="subscript"/>
          <w:lang w:bidi="ru-RU"/>
        </w:rPr>
        <w:t xml:space="preserve">2i </w:t>
      </w:r>
      <w:r w:rsidRPr="00956871">
        <w:rPr>
          <w:lang w:bidi="ru-RU"/>
        </w:rPr>
        <w:t>= (V</w:t>
      </w:r>
      <w:r w:rsidRPr="00C05169">
        <w:rPr>
          <w:vertAlign w:val="subscript"/>
          <w:lang w:bidi="ru-RU"/>
        </w:rPr>
        <w:t xml:space="preserve">2 планi  </w:t>
      </w:r>
      <w:r w:rsidRPr="00956871">
        <w:rPr>
          <w:lang w:bidi="ru-RU"/>
        </w:rPr>
        <w:t>х2 +  F</w:t>
      </w:r>
      <w:r w:rsidRPr="00C05169">
        <w:rPr>
          <w:vertAlign w:val="subscript"/>
          <w:lang w:bidi="ru-RU"/>
        </w:rPr>
        <w:t xml:space="preserve">2 планiх  </w:t>
      </w:r>
      <w:r w:rsidRPr="00956871">
        <w:rPr>
          <w:lang w:bidi="ru-RU"/>
        </w:rPr>
        <w:t>х1) x L</w:t>
      </w:r>
      <w:r w:rsidRPr="00C05169">
        <w:rPr>
          <w:vertAlign w:val="subscript"/>
          <w:lang w:bidi="ru-RU"/>
        </w:rPr>
        <w:t>i</w:t>
      </w:r>
      <w:r w:rsidRPr="00956871">
        <w:rPr>
          <w:lang w:bidi="ru-RU"/>
        </w:rPr>
        <w:t>,</w:t>
      </w:r>
    </w:p>
    <w:p w:rsidR="0011485D" w:rsidRPr="00956871" w:rsidRDefault="0011485D" w:rsidP="0011485D">
      <w:pPr>
        <w:ind w:firstLine="709"/>
        <w:rPr>
          <w:lang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2</w:t>
      </w:r>
      <w:r w:rsidRPr="00956871">
        <w:rPr>
          <w:lang w:bidi="ru-RU"/>
        </w:rPr>
        <w:t> </w:t>
      </w:r>
      <w:r w:rsidRPr="00C05169">
        <w:rPr>
          <w:vertAlign w:val="subscript"/>
          <w:lang w:bidi="ru-RU"/>
        </w:rPr>
        <w:t>планi</w:t>
      </w:r>
      <w:r w:rsidRPr="00956871">
        <w:rPr>
          <w:lang w:bidi="ru-RU"/>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2 - размер единовременной компенсационной выплаты, предоставляемой врачу, равный 2 млн. рублей;</w:t>
      </w:r>
    </w:p>
    <w:p w:rsidR="0011485D" w:rsidRPr="00956871" w:rsidRDefault="0011485D" w:rsidP="0011485D">
      <w:pPr>
        <w:ind w:firstLine="709"/>
        <w:rPr>
          <w:lang w:bidi="ru-RU"/>
        </w:rPr>
      </w:pPr>
      <w:r w:rsidRPr="00956871">
        <w:rPr>
          <w:lang w:bidi="ru-RU"/>
        </w:rPr>
        <w:t>F</w:t>
      </w:r>
      <w:r w:rsidRPr="00C05169">
        <w:rPr>
          <w:vertAlign w:val="subscript"/>
          <w:lang w:bidi="ru-RU"/>
        </w:rPr>
        <w:t xml:space="preserve">2 планi </w:t>
      </w:r>
      <w:r w:rsidRPr="00956871">
        <w:rPr>
          <w:lang w:bidi="ru-RU"/>
        </w:rPr>
        <w:t>- количество работников со средним медицинским образованием,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1,0 - размер единовременной компенсационной выплаты, предоставляемой работнику со средним медицинским образованием, равный  1,0 млн. рублей;</w:t>
      </w:r>
    </w:p>
    <w:p w:rsidR="0011485D" w:rsidRPr="00956871" w:rsidRDefault="0011485D" w:rsidP="0011485D">
      <w:pPr>
        <w:ind w:firstLine="709"/>
        <w:rPr>
          <w:lang w:bidi="ru-RU"/>
        </w:rPr>
      </w:pPr>
      <w:r w:rsidRPr="00956871">
        <w:rPr>
          <w:lang w:bidi="ru-RU"/>
        </w:rPr>
        <w:t>L</w:t>
      </w:r>
      <w:r w:rsidRPr="00C05169">
        <w:rPr>
          <w:vertAlign w:val="subscript"/>
          <w:lang w:bidi="ru-RU"/>
        </w:rPr>
        <w:t>i</w:t>
      </w:r>
      <w:r w:rsidRPr="00956871">
        <w:rPr>
          <w:lang w:bidi="ru-RU"/>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9"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11485D" w:rsidP="0011485D">
      <w:pPr>
        <w:ind w:firstLine="709"/>
        <w:rPr>
          <w:lang w:bidi="ru-RU"/>
        </w:rPr>
      </w:pPr>
      <w:r w:rsidRPr="00956871">
        <w:rPr>
          <w:lang w:bidi="ru-RU"/>
        </w:rPr>
        <w:t xml:space="preserve">11. Размер субсидии бюджету i-го субъекта Российской Федерации, принимающего участие в </w:t>
      </w:r>
      <w:r w:rsidR="006D31FC">
        <w:rPr>
          <w:lang w:bidi="ru-RU"/>
        </w:rPr>
        <w:t>соответствующем</w:t>
      </w:r>
      <w:r w:rsidRPr="00956871">
        <w:rPr>
          <w:lang w:bidi="ru-RU"/>
        </w:rPr>
        <w:t xml:space="preserve"> финансовом году в реализации мероприятий, предусмотренных </w:t>
      </w:r>
      <w:hyperlink w:anchor="P14" w:history="1">
        <w:r w:rsidRPr="00956871">
          <w:rPr>
            <w:lang w:bidi="ru-RU"/>
          </w:rPr>
          <w:t>пунктом 1</w:t>
        </w:r>
      </w:hyperlink>
      <w:r w:rsidRPr="00956871">
        <w:rPr>
          <w:lang w:bidi="ru-RU"/>
        </w:rPr>
        <w:t xml:space="preserve"> настоящих Правил (S3i), касающийся прибывших (переехавших) на работу в сельские населенные  пункты, либо рабочие поселки, либо поселки городского типа, расположенные в удаленных и труднодоступных территориях, определяется по формуле:</w:t>
      </w:r>
    </w:p>
    <w:p w:rsidR="0011485D" w:rsidRPr="00956871" w:rsidRDefault="0011485D" w:rsidP="0011485D">
      <w:pPr>
        <w:ind w:firstLine="709"/>
        <w:rPr>
          <w:lang w:bidi="ru-RU"/>
        </w:rPr>
      </w:pPr>
    </w:p>
    <w:p w:rsidR="0011485D" w:rsidRPr="00956871" w:rsidRDefault="0011485D" w:rsidP="002348BE">
      <w:pPr>
        <w:ind w:firstLine="709"/>
        <w:jc w:val="center"/>
        <w:rPr>
          <w:lang w:bidi="ru-RU"/>
        </w:rPr>
      </w:pPr>
      <w:r w:rsidRPr="00C05169">
        <w:rPr>
          <w:lang w:bidi="ru-RU"/>
        </w:rPr>
        <w:t>S</w:t>
      </w:r>
      <w:r w:rsidRPr="00C05169">
        <w:rPr>
          <w:vertAlign w:val="subscript"/>
          <w:lang w:bidi="ru-RU"/>
        </w:rPr>
        <w:t xml:space="preserve">3i </w:t>
      </w:r>
      <w:r w:rsidRPr="00956871">
        <w:rPr>
          <w:lang w:bidi="ru-RU"/>
        </w:rPr>
        <w:t>= (V</w:t>
      </w:r>
      <w:r w:rsidRPr="00C05169">
        <w:rPr>
          <w:vertAlign w:val="subscript"/>
          <w:lang w:bidi="ru-RU"/>
        </w:rPr>
        <w:t xml:space="preserve">3 планi  </w:t>
      </w:r>
      <w:r w:rsidRPr="00956871">
        <w:rPr>
          <w:lang w:bidi="ru-RU"/>
        </w:rPr>
        <w:t>х1,5х + F</w:t>
      </w:r>
      <w:r w:rsidRPr="00C05169">
        <w:rPr>
          <w:vertAlign w:val="subscript"/>
          <w:lang w:bidi="ru-RU"/>
        </w:rPr>
        <w:t xml:space="preserve">3 планi  </w:t>
      </w:r>
      <w:r w:rsidRPr="00956871">
        <w:rPr>
          <w:lang w:bidi="ru-RU"/>
        </w:rPr>
        <w:t>х0,75 ) x L</w:t>
      </w:r>
      <w:r w:rsidRPr="00C05169">
        <w:rPr>
          <w:vertAlign w:val="subscript"/>
          <w:lang w:bidi="ru-RU"/>
        </w:rPr>
        <w:t>i</w:t>
      </w:r>
      <w:r w:rsidRPr="00956871">
        <w:rPr>
          <w:lang w:bidi="ru-RU"/>
        </w:rPr>
        <w:t>,</w:t>
      </w:r>
    </w:p>
    <w:p w:rsidR="0011485D" w:rsidRPr="00956871" w:rsidRDefault="0011485D" w:rsidP="0011485D">
      <w:pPr>
        <w:ind w:firstLine="709"/>
        <w:rPr>
          <w:lang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3 планi </w:t>
      </w:r>
      <w:r w:rsidRPr="00956871">
        <w:rPr>
          <w:lang w:bidi="ru-RU"/>
        </w:rPr>
        <w:t>-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1,5 - размер единовременной компенсационной выплаты, предоставляемой врачу, равный 1, 5млн. рублей;</w:t>
      </w:r>
    </w:p>
    <w:p w:rsidR="0011485D" w:rsidRPr="00956871" w:rsidRDefault="0011485D" w:rsidP="0011485D">
      <w:pPr>
        <w:ind w:firstLine="709"/>
        <w:rPr>
          <w:lang w:bidi="ru-RU"/>
        </w:rPr>
      </w:pPr>
      <w:r w:rsidRPr="00956871">
        <w:rPr>
          <w:lang w:bidi="ru-RU"/>
        </w:rPr>
        <w:t>F</w:t>
      </w:r>
      <w:r w:rsidRPr="00C05169">
        <w:rPr>
          <w:vertAlign w:val="subscript"/>
          <w:lang w:bidi="ru-RU"/>
        </w:rPr>
        <w:t xml:space="preserve">3 планi </w:t>
      </w:r>
      <w:r w:rsidRPr="00956871">
        <w:rPr>
          <w:lang w:bidi="ru-RU"/>
        </w:rPr>
        <w:t>- количество работников со средним медицинским образованием,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11485D" w:rsidRPr="00956871" w:rsidRDefault="0011485D" w:rsidP="0011485D">
      <w:pPr>
        <w:ind w:firstLine="709"/>
        <w:rPr>
          <w:lang w:bidi="ru-RU"/>
        </w:rPr>
      </w:pPr>
      <w:r w:rsidRPr="00956871">
        <w:rPr>
          <w:lang w:bidi="ru-RU"/>
        </w:rPr>
        <w:t>0,75 - размер единовременной компенсационной выплаты, предоставляемой работнику со средним медицинским образованием, равный 0,75 млн. рублей;</w:t>
      </w:r>
    </w:p>
    <w:p w:rsidR="0011485D" w:rsidRPr="00956871" w:rsidRDefault="0011485D" w:rsidP="0011485D">
      <w:pPr>
        <w:ind w:firstLine="709"/>
        <w:rPr>
          <w:lang w:bidi="ru-RU"/>
        </w:rPr>
      </w:pPr>
      <w:r w:rsidRPr="00956871">
        <w:rPr>
          <w:lang w:bidi="ru-RU"/>
        </w:rPr>
        <w:t>L</w:t>
      </w:r>
      <w:r w:rsidRPr="00C05169">
        <w:rPr>
          <w:vertAlign w:val="subscript"/>
          <w:lang w:bidi="ru-RU"/>
        </w:rPr>
        <w:t>i</w:t>
      </w:r>
      <w:r w:rsidRPr="00956871">
        <w:rPr>
          <w:lang w:bidi="ru-RU"/>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90"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294121" w:rsidP="0011485D">
      <w:pPr>
        <w:ind w:firstLine="709"/>
        <w:rPr>
          <w:lang w:bidi="ru-RU"/>
        </w:rPr>
      </w:pPr>
      <w:r w:rsidRPr="00956871">
        <w:rPr>
          <w:lang w:bidi="ru-RU"/>
        </w:rPr>
        <w:t>12. </w:t>
      </w:r>
      <w:r w:rsidR="0011485D" w:rsidRPr="00956871">
        <w:rPr>
          <w:lang w:bidi="ru-RU"/>
        </w:rPr>
        <w:t>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медицинским работникам со средним медицинским образованием),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значения показателя результата  использования субсидии: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равная 100 процентам.</w:t>
      </w:r>
    </w:p>
    <w:p w:rsidR="0011485D" w:rsidRPr="00956871" w:rsidRDefault="0011485D" w:rsidP="0011485D">
      <w:pPr>
        <w:ind w:firstLine="709"/>
        <w:rPr>
          <w:lang w:bidi="ru-RU"/>
        </w:rPr>
      </w:pPr>
      <w:r w:rsidRPr="00956871">
        <w:rPr>
          <w:lang w:bidi="ru-RU"/>
        </w:rP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4" w:history="1">
        <w:r w:rsidRPr="00956871">
          <w:rPr>
            <w:lang w:bidi="ru-RU"/>
          </w:rPr>
          <w:t>пунктом 1</w:t>
        </w:r>
      </w:hyperlink>
      <w:r w:rsidRPr="00956871">
        <w:rPr>
          <w:lang w:bidi="ru-RU"/>
        </w:rP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91" w:history="1">
        <w:r w:rsidRPr="00956871">
          <w:rPr>
            <w:lang w:bidi="ru-RU"/>
          </w:rPr>
          <w:t>пунктом 13</w:t>
        </w:r>
      </w:hyperlink>
      <w:r w:rsidRPr="00956871">
        <w:rPr>
          <w:lang w:bidi="ru-RU"/>
        </w:rPr>
        <w:t xml:space="preserve"> Правил формирования, предоставления и распределения субсидий.</w:t>
      </w:r>
    </w:p>
    <w:p w:rsidR="0011485D" w:rsidRPr="00956871" w:rsidRDefault="0011485D" w:rsidP="0011485D">
      <w:pPr>
        <w:ind w:firstLine="709"/>
        <w:rPr>
          <w:lang w:bidi="ru-RU"/>
        </w:rPr>
      </w:pPr>
      <w:r w:rsidRPr="00956871">
        <w:rPr>
          <w:lang w:bidi="ru-RU"/>
        </w:rPr>
        <w:t xml:space="preserve">Распределение субсидий между бюджетами субъектов Российской Федерации устанавливается федеральным </w:t>
      </w:r>
      <w:hyperlink r:id="rId92" w:history="1">
        <w:r w:rsidRPr="00956871">
          <w:rPr>
            <w:lang w:bidi="ru-RU"/>
          </w:rPr>
          <w:t>законом</w:t>
        </w:r>
      </w:hyperlink>
      <w:r w:rsidRPr="00956871">
        <w:rPr>
          <w:lang w:bidi="ru-RU"/>
        </w:rPr>
        <w:t xml:space="preserve"> о федеральном бюджете на соответствующий финансовый год и плановый период.</w:t>
      </w:r>
    </w:p>
    <w:p w:rsidR="0011485D" w:rsidRPr="00956871" w:rsidRDefault="00294121" w:rsidP="00CE3F61">
      <w:pPr>
        <w:ind w:firstLine="709"/>
        <w:rPr>
          <w:lang w:bidi="ru-RU"/>
        </w:rPr>
      </w:pPr>
      <w:r w:rsidRPr="00956871">
        <w:rPr>
          <w:lang w:bidi="ru-RU"/>
        </w:rPr>
        <w:t>13. </w:t>
      </w:r>
      <w:r w:rsidR="0011485D" w:rsidRPr="00956871">
        <w:rPr>
          <w:lang w:bidi="ru-RU"/>
        </w:rPr>
        <w:t>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1485D" w:rsidRPr="00956871" w:rsidRDefault="00294121" w:rsidP="0011485D">
      <w:pPr>
        <w:ind w:firstLine="709"/>
        <w:rPr>
          <w:lang w:bidi="ru-RU"/>
        </w:rPr>
      </w:pPr>
      <w:r w:rsidRPr="00956871">
        <w:rPr>
          <w:lang w:bidi="ru-RU"/>
        </w:rPr>
        <w:t>14. </w:t>
      </w:r>
      <w:r w:rsidR="0011485D" w:rsidRPr="00956871">
        <w:rPr>
          <w:lang w:bidi="ru-RU"/>
        </w:rPr>
        <w:t xml:space="preserve">Оценка эффективности использования субсидии (процентов) (Ii),  определяется по формуле: </w:t>
      </w:r>
    </w:p>
    <w:p w:rsidR="0011485D" w:rsidRPr="00956871" w:rsidRDefault="0011485D" w:rsidP="0011485D">
      <w:pPr>
        <w:ind w:firstLine="709"/>
        <w:rPr>
          <w:lang w:bidi="ru-RU"/>
        </w:rPr>
      </w:pPr>
      <w:r w:rsidRPr="00956871">
        <w:rPr>
          <w:lang w:bidi="ru-RU"/>
        </w:rPr>
        <w:t xml:space="preserve">                                           V</w:t>
      </w:r>
      <w:r w:rsidRPr="00C05169">
        <w:rPr>
          <w:vertAlign w:val="subscript"/>
          <w:lang w:bidi="ru-RU"/>
        </w:rPr>
        <w:t>фактi</w:t>
      </w:r>
      <w:r w:rsidRPr="00956871">
        <w:rPr>
          <w:lang w:bidi="ru-RU"/>
        </w:rPr>
        <w:t xml:space="preserve"> + F</w:t>
      </w:r>
      <w:r w:rsidRPr="00C05169">
        <w:rPr>
          <w:vertAlign w:val="subscript"/>
          <w:lang w:bidi="ru-RU"/>
        </w:rPr>
        <w:t>фактi</w:t>
      </w:r>
    </w:p>
    <w:p w:rsidR="0011485D" w:rsidRPr="00956871" w:rsidRDefault="0011485D" w:rsidP="0011485D">
      <w:pPr>
        <w:ind w:firstLine="709"/>
        <w:rPr>
          <w:lang w:bidi="ru-RU"/>
        </w:rPr>
      </w:pPr>
      <w:r w:rsidRPr="00956871">
        <w:rPr>
          <w:lang w:bidi="ru-RU"/>
        </w:rPr>
        <w:t xml:space="preserve">                                    Ii= –––––––––––––– х 100%,</w:t>
      </w:r>
    </w:p>
    <w:p w:rsidR="0011485D" w:rsidRPr="00956871" w:rsidRDefault="0011485D" w:rsidP="0011485D">
      <w:pPr>
        <w:ind w:firstLine="709"/>
        <w:rPr>
          <w:lang w:bidi="ru-RU"/>
        </w:rPr>
      </w:pPr>
      <w:r w:rsidRPr="00956871">
        <w:rPr>
          <w:lang w:bidi="ru-RU"/>
        </w:rPr>
        <w:t xml:space="preserve">                                            V</w:t>
      </w:r>
      <w:r w:rsidRPr="00C05169">
        <w:rPr>
          <w:vertAlign w:val="subscript"/>
          <w:lang w:bidi="ru-RU"/>
        </w:rPr>
        <w:t>планi</w:t>
      </w:r>
      <w:r w:rsidRPr="00956871">
        <w:rPr>
          <w:lang w:bidi="ru-RU"/>
        </w:rPr>
        <w:t xml:space="preserve"> + F</w:t>
      </w:r>
      <w:r w:rsidRPr="00C05169">
        <w:rPr>
          <w:vertAlign w:val="subscript"/>
          <w:lang w:bidi="ru-RU"/>
        </w:rPr>
        <w:t>планi</w:t>
      </w:r>
    </w:p>
    <w:p w:rsidR="0011485D" w:rsidRPr="00956871" w:rsidRDefault="0011485D" w:rsidP="0011485D">
      <w:pPr>
        <w:ind w:firstLine="709"/>
        <w:rPr>
          <w:lang w:bidi="ru-RU"/>
        </w:rPr>
      </w:pPr>
    </w:p>
    <w:p w:rsidR="0011485D" w:rsidRPr="00956871" w:rsidRDefault="0011485D" w:rsidP="0011485D">
      <w:pPr>
        <w:ind w:firstLine="709"/>
        <w:rPr>
          <w:lang w:bidi="ru-RU"/>
        </w:rPr>
      </w:pPr>
      <w:r w:rsidRPr="00956871">
        <w:rPr>
          <w:lang w:bidi="ru-RU"/>
        </w:rPr>
        <w:t>где:</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планi </w:t>
      </w:r>
      <w:r w:rsidRPr="00956871">
        <w:rPr>
          <w:lang w:bidi="ru-RU"/>
        </w:rPr>
        <w:t>– общее количество врачей (V1 планi + V2 планi +V3 планi),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11485D" w:rsidRPr="00956871" w:rsidRDefault="0011485D" w:rsidP="0011485D">
      <w:pPr>
        <w:ind w:firstLine="709"/>
        <w:rPr>
          <w:lang w:bidi="ru-RU"/>
        </w:rPr>
      </w:pPr>
      <w:r w:rsidRPr="00956871">
        <w:rPr>
          <w:lang w:bidi="ru-RU"/>
        </w:rPr>
        <w:t>F</w:t>
      </w:r>
      <w:r w:rsidRPr="00C05169">
        <w:rPr>
          <w:vertAlign w:val="subscript"/>
          <w:lang w:bidi="ru-RU"/>
        </w:rPr>
        <w:t xml:space="preserve">планi </w:t>
      </w:r>
      <w:r w:rsidRPr="00956871">
        <w:rPr>
          <w:lang w:bidi="ru-RU"/>
        </w:rPr>
        <w:t>– общее количество работников со средним медицинским образованием (F</w:t>
      </w:r>
      <w:r w:rsidRPr="00C05169">
        <w:rPr>
          <w:vertAlign w:val="subscript"/>
          <w:lang w:bidi="ru-RU"/>
        </w:rPr>
        <w:t xml:space="preserve">1 планi </w:t>
      </w:r>
      <w:r w:rsidRPr="00956871">
        <w:rPr>
          <w:lang w:bidi="ru-RU"/>
        </w:rPr>
        <w:t>+ F</w:t>
      </w:r>
      <w:r w:rsidRPr="00C05169">
        <w:rPr>
          <w:vertAlign w:val="subscript"/>
          <w:lang w:bidi="ru-RU"/>
        </w:rPr>
        <w:t xml:space="preserve">2 планi </w:t>
      </w:r>
      <w:r w:rsidRPr="00956871">
        <w:rPr>
          <w:lang w:bidi="ru-RU"/>
        </w:rPr>
        <w:t>+ F</w:t>
      </w:r>
      <w:r w:rsidRPr="00C05169">
        <w:rPr>
          <w:vertAlign w:val="subscript"/>
          <w:lang w:bidi="ru-RU"/>
        </w:rPr>
        <w:t>3 планi</w:t>
      </w:r>
      <w:r w:rsidRPr="00956871">
        <w:rPr>
          <w:lang w:bidi="ru-RU"/>
        </w:rPr>
        <w:t>),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11485D" w:rsidRPr="00956871" w:rsidRDefault="0011485D" w:rsidP="0011485D">
      <w:pPr>
        <w:ind w:firstLine="709"/>
        <w:rPr>
          <w:lang w:bidi="ru-RU"/>
        </w:rPr>
      </w:pPr>
      <w:r w:rsidRPr="00956871">
        <w:rPr>
          <w:lang w:bidi="ru-RU"/>
        </w:rPr>
        <w:t>V</w:t>
      </w:r>
      <w:r w:rsidRPr="00C05169">
        <w:rPr>
          <w:vertAlign w:val="subscript"/>
          <w:lang w:bidi="ru-RU"/>
        </w:rPr>
        <w:t xml:space="preserve">фактi </w:t>
      </w:r>
      <w:r w:rsidRPr="00956871">
        <w:rPr>
          <w:lang w:bidi="ru-RU"/>
        </w:rPr>
        <w:t>–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11485D" w:rsidRPr="00956871" w:rsidRDefault="0011485D" w:rsidP="0011485D">
      <w:pPr>
        <w:ind w:firstLine="709"/>
        <w:rPr>
          <w:lang w:bidi="ru-RU"/>
        </w:rPr>
      </w:pPr>
      <w:r w:rsidRPr="00956871">
        <w:rPr>
          <w:lang w:bidi="ru-RU"/>
        </w:rPr>
        <w:t>F</w:t>
      </w:r>
      <w:r w:rsidRPr="00C05169">
        <w:rPr>
          <w:vertAlign w:val="subscript"/>
          <w:lang w:bidi="ru-RU"/>
        </w:rPr>
        <w:t>фактi</w:t>
      </w:r>
      <w:r w:rsidRPr="00956871">
        <w:rPr>
          <w:lang w:bidi="ru-RU"/>
        </w:rPr>
        <w:t xml:space="preserve"> –  количество работников со средним медицинским образованием,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11485D" w:rsidRPr="00956871" w:rsidRDefault="00294121" w:rsidP="0011485D">
      <w:pPr>
        <w:ind w:firstLine="709"/>
        <w:rPr>
          <w:lang w:bidi="ru-RU"/>
        </w:rPr>
      </w:pPr>
      <w:bookmarkStart w:id="8" w:name="P45"/>
      <w:bookmarkEnd w:id="8"/>
      <w:r w:rsidRPr="00956871">
        <w:rPr>
          <w:lang w:bidi="ru-RU"/>
        </w:rPr>
        <w:t>15. </w:t>
      </w:r>
      <w:r w:rsidR="0011485D" w:rsidRPr="00956871">
        <w:rPr>
          <w:lang w:bidi="ru-RU"/>
        </w:rPr>
        <w:t xml:space="preserve">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результатов использования субсидии, установленного в соглашении, и фактически достигнутого по итогам отчетного года значения показателя результатов использования субсидии, предусмотренного </w:t>
      </w:r>
      <w:hyperlink w:anchor="P45" w:history="1">
        <w:r w:rsidR="0011485D" w:rsidRPr="00956871">
          <w:rPr>
            <w:lang w:bidi="ru-RU"/>
          </w:rPr>
          <w:t>пунктом 14</w:t>
        </w:r>
      </w:hyperlink>
      <w:r w:rsidR="0011485D" w:rsidRPr="00956871">
        <w:rPr>
          <w:lang w:bidi="ru-RU"/>
        </w:rPr>
        <w:t xml:space="preserve"> настоящих Правил.</w:t>
      </w:r>
    </w:p>
    <w:p w:rsidR="0011485D" w:rsidRPr="00956871" w:rsidRDefault="0011485D" w:rsidP="0011485D">
      <w:pPr>
        <w:ind w:firstLine="709"/>
        <w:rPr>
          <w:lang w:bidi="ru-RU"/>
        </w:rPr>
      </w:pPr>
      <w:r w:rsidRPr="00956871">
        <w:rPr>
          <w:lang w:bidi="ru-RU"/>
        </w:rPr>
        <w:t>16.</w:t>
      </w:r>
      <w:r w:rsidR="00294121" w:rsidRPr="00956871">
        <w:rPr>
          <w:lang w:bidi="ru-RU"/>
        </w:rPr>
        <w:t> </w:t>
      </w:r>
      <w:r w:rsidRPr="00956871">
        <w:rPr>
          <w:lang w:bidi="ru-RU"/>
        </w:rPr>
        <w:t xml:space="preserve">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93" w:history="1">
        <w:r w:rsidRPr="00956871">
          <w:rPr>
            <w:lang w:bidi="ru-RU"/>
          </w:rPr>
          <w:t>пунктами 16</w:t>
        </w:r>
      </w:hyperlink>
      <w:r w:rsidRPr="00956871">
        <w:rPr>
          <w:lang w:bidi="ru-RU"/>
        </w:rPr>
        <w:t xml:space="preserve"> - </w:t>
      </w:r>
      <w:hyperlink r:id="rId94" w:history="1">
        <w:r w:rsidRPr="00956871">
          <w:rPr>
            <w:lang w:bidi="ru-RU"/>
          </w:rPr>
          <w:t>19</w:t>
        </w:r>
      </w:hyperlink>
      <w:r w:rsidRPr="00956871">
        <w:rPr>
          <w:lang w:bidi="ru-RU"/>
        </w:rPr>
        <w:t xml:space="preserve"> и </w:t>
      </w:r>
      <w:hyperlink r:id="rId95" w:history="1">
        <w:r w:rsidRPr="00956871">
          <w:rPr>
            <w:lang w:bidi="ru-RU"/>
          </w:rPr>
          <w:t>20</w:t>
        </w:r>
      </w:hyperlink>
      <w:r w:rsidRPr="00956871">
        <w:rPr>
          <w:lang w:bidi="ru-RU"/>
        </w:rPr>
        <w:t xml:space="preserve"> Правил формирования, предоставления и распределения субсидий.</w:t>
      </w:r>
    </w:p>
    <w:p w:rsidR="0011485D" w:rsidRPr="00956871" w:rsidRDefault="00294121" w:rsidP="0011485D">
      <w:pPr>
        <w:ind w:firstLine="709"/>
        <w:rPr>
          <w:lang w:bidi="ru-RU"/>
        </w:rPr>
      </w:pPr>
      <w:r w:rsidRPr="00956871">
        <w:rPr>
          <w:lang w:bidi="ru-RU"/>
        </w:rPr>
        <w:t>17. </w:t>
      </w:r>
      <w:r w:rsidR="0011485D" w:rsidRPr="00956871">
        <w:rPr>
          <w:lang w:bidi="ru-RU"/>
        </w:rPr>
        <w:t xml:space="preserve">Контроль за реализацией субъектами Российской Федерации мероприятий, предусмотренных </w:t>
      </w:r>
      <w:hyperlink w:anchor="P14" w:history="1">
        <w:r w:rsidR="0011485D" w:rsidRPr="00956871">
          <w:rPr>
            <w:lang w:bidi="ru-RU"/>
          </w:rPr>
          <w:t>пунктом 1</w:t>
        </w:r>
      </w:hyperlink>
      <w:r w:rsidR="0011485D" w:rsidRPr="00956871">
        <w:rPr>
          <w:lang w:bidi="ru-RU"/>
        </w:rPr>
        <w:t xml:space="preserve"> настоящих Правил, осуществляется Федеральной службой по надзору в сфере здравоохранения.</w:t>
      </w:r>
    </w:p>
    <w:p w:rsidR="0011485D" w:rsidRPr="00956871" w:rsidRDefault="00294121" w:rsidP="0011485D">
      <w:pPr>
        <w:ind w:firstLine="709"/>
        <w:rPr>
          <w:lang w:bidi="ru-RU"/>
        </w:rPr>
      </w:pPr>
      <w:r w:rsidRPr="00956871">
        <w:rPr>
          <w:lang w:bidi="ru-RU"/>
        </w:rPr>
        <w:t>18. </w:t>
      </w:r>
      <w:r w:rsidR="0011485D" w:rsidRPr="00956871">
        <w:rPr>
          <w:lang w:bidi="ru-RU"/>
        </w:rP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447327" w:rsidRPr="00956871" w:rsidRDefault="00447327" w:rsidP="00EF645E">
      <w:pPr>
        <w:ind w:firstLine="709"/>
      </w:pPr>
    </w:p>
    <w:p w:rsidR="003C2A19" w:rsidRPr="00956871" w:rsidRDefault="003C2A19" w:rsidP="00EF645E">
      <w:pPr>
        <w:ind w:firstLine="709"/>
      </w:pPr>
    </w:p>
    <w:p w:rsidR="003C2A19" w:rsidRPr="00956871" w:rsidRDefault="003C2A19" w:rsidP="00EF645E">
      <w:pPr>
        <w:ind w:firstLine="709"/>
      </w:pPr>
    </w:p>
    <w:p w:rsidR="003C2A19" w:rsidRPr="00956871" w:rsidRDefault="003C2A19" w:rsidP="00EF645E">
      <w:pPr>
        <w:ind w:firstLine="709"/>
      </w:pPr>
    </w:p>
    <w:p w:rsidR="003C2A19" w:rsidRPr="00956871" w:rsidRDefault="003C2A19" w:rsidP="00EF645E">
      <w:pPr>
        <w:ind w:firstLine="709"/>
      </w:pPr>
    </w:p>
    <w:p w:rsidR="00447327" w:rsidRPr="00956871" w:rsidRDefault="00447327" w:rsidP="00EF645E">
      <w:pPr>
        <w:ind w:firstLine="709"/>
      </w:pPr>
    </w:p>
    <w:p w:rsidR="0054789F" w:rsidRPr="00956871" w:rsidRDefault="0054789F" w:rsidP="00EF645E">
      <w:pPr>
        <w:ind w:firstLine="709"/>
      </w:pPr>
    </w:p>
    <w:p w:rsidR="003F36A9" w:rsidRPr="00956871" w:rsidRDefault="003F36A9" w:rsidP="00EF645E">
      <w:pPr>
        <w:ind w:firstLine="709"/>
      </w:pPr>
    </w:p>
    <w:p w:rsidR="003F36A9" w:rsidRPr="00956871" w:rsidRDefault="003F36A9" w:rsidP="00EF645E">
      <w:pPr>
        <w:ind w:firstLine="709"/>
      </w:pPr>
    </w:p>
    <w:p w:rsidR="003F36A9" w:rsidRPr="00956871" w:rsidRDefault="003F36A9" w:rsidP="00EF645E">
      <w:pPr>
        <w:ind w:firstLine="709"/>
      </w:pPr>
    </w:p>
    <w:p w:rsidR="003F36A9" w:rsidRPr="00956871" w:rsidRDefault="003F36A9" w:rsidP="00EF645E">
      <w:pPr>
        <w:ind w:firstLine="709"/>
      </w:pPr>
    </w:p>
    <w:p w:rsidR="00D602A1" w:rsidRPr="00956871" w:rsidRDefault="00100A70" w:rsidP="00100A70">
      <w:pPr>
        <w:ind w:firstLine="709"/>
      </w:pPr>
      <w:r w:rsidRPr="00956871">
        <w:br w:type="page"/>
      </w:r>
    </w:p>
    <w:p w:rsidR="00EF645E" w:rsidRPr="00956871" w:rsidRDefault="00EF645E" w:rsidP="00207BAA">
      <w:pPr>
        <w:spacing w:line="240" w:lineRule="atLeast"/>
        <w:ind w:left="4253"/>
        <w:jc w:val="center"/>
      </w:pPr>
      <w:r w:rsidRPr="00956871">
        <w:t>ПРИЛОЖЕНИЕ № 9</w:t>
      </w:r>
    </w:p>
    <w:p w:rsidR="00EF645E" w:rsidRPr="00956871" w:rsidRDefault="00EF645E" w:rsidP="00207BAA">
      <w:pPr>
        <w:ind w:left="4253"/>
        <w:jc w:val="center"/>
      </w:pPr>
      <w:r w:rsidRPr="00956871">
        <w:t>к государственной программе</w:t>
      </w:r>
    </w:p>
    <w:p w:rsidR="00EF645E" w:rsidRPr="00956871" w:rsidRDefault="00EF645E" w:rsidP="00207BAA">
      <w:pPr>
        <w:spacing w:line="240" w:lineRule="atLeast"/>
        <w:ind w:left="4253"/>
        <w:jc w:val="center"/>
      </w:pPr>
      <w:r w:rsidRPr="00956871">
        <w:t>Российской Федерации</w:t>
      </w:r>
    </w:p>
    <w:p w:rsidR="00EF645E" w:rsidRPr="00956871" w:rsidRDefault="00EF645E" w:rsidP="00207BAA">
      <w:pPr>
        <w:spacing w:line="240" w:lineRule="atLeast"/>
        <w:ind w:left="4253"/>
        <w:jc w:val="center"/>
      </w:pPr>
      <w:r w:rsidRPr="00956871">
        <w:t>"Развитие здравоохранения"</w:t>
      </w:r>
    </w:p>
    <w:p w:rsidR="00E548D1" w:rsidRPr="00956871" w:rsidRDefault="00E548D1" w:rsidP="00EF645E">
      <w:pPr>
        <w:spacing w:line="240" w:lineRule="atLeast"/>
        <w:ind w:left="4820"/>
        <w:jc w:val="center"/>
      </w:pPr>
    </w:p>
    <w:p w:rsidR="00E548D1" w:rsidRPr="00956871" w:rsidRDefault="00E548D1" w:rsidP="00EF645E">
      <w:pPr>
        <w:spacing w:line="240" w:lineRule="atLeast"/>
        <w:ind w:left="4820"/>
        <w:jc w:val="center"/>
      </w:pPr>
    </w:p>
    <w:p w:rsidR="00E220AF" w:rsidRPr="00956871" w:rsidRDefault="00E220AF" w:rsidP="00E220AF">
      <w:pPr>
        <w:spacing w:line="276" w:lineRule="auto"/>
        <w:jc w:val="center"/>
        <w:rPr>
          <w:b/>
        </w:rPr>
      </w:pPr>
      <w:r w:rsidRPr="00956871">
        <w:rPr>
          <w:b/>
        </w:rPr>
        <w:t>П Р А В И Л А</w:t>
      </w:r>
    </w:p>
    <w:p w:rsidR="00E220AF" w:rsidRPr="00956871" w:rsidRDefault="00E220AF" w:rsidP="00E220AF">
      <w:pPr>
        <w:spacing w:line="276" w:lineRule="auto"/>
        <w:jc w:val="center"/>
        <w:rPr>
          <w:b/>
        </w:rPr>
      </w:pPr>
      <w:r w:rsidRPr="00956871">
        <w:rPr>
          <w:b/>
        </w:rPr>
        <w:t>предоставления и распределения субсидий из федерального</w:t>
      </w:r>
    </w:p>
    <w:p w:rsidR="00E220AF" w:rsidRPr="00956871" w:rsidRDefault="00E220AF" w:rsidP="00E220AF">
      <w:pPr>
        <w:spacing w:line="276" w:lineRule="auto"/>
        <w:jc w:val="center"/>
        <w:rPr>
          <w:b/>
        </w:rPr>
      </w:pPr>
      <w:r w:rsidRPr="00956871">
        <w:rPr>
          <w:b/>
        </w:rPr>
        <w:t>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E220AF" w:rsidRPr="00956871" w:rsidRDefault="00E220AF" w:rsidP="00E220AF">
      <w:pPr>
        <w:spacing w:line="276" w:lineRule="auto"/>
        <w:ind w:firstLine="709"/>
        <w:rPr>
          <w:lang w:bidi="ru-RU"/>
        </w:rPr>
      </w:pPr>
    </w:p>
    <w:p w:rsidR="00E220AF" w:rsidRPr="00956871" w:rsidRDefault="00E220AF" w:rsidP="00E220AF">
      <w:pPr>
        <w:spacing w:line="276" w:lineRule="auto"/>
        <w:ind w:firstLine="709"/>
        <w:rPr>
          <w:lang w:bidi="ru-RU"/>
        </w:rPr>
      </w:pPr>
    </w:p>
    <w:p w:rsidR="00E220AF" w:rsidRPr="00956871" w:rsidRDefault="00E220AF" w:rsidP="00E220AF">
      <w:pPr>
        <w:spacing w:line="276" w:lineRule="auto"/>
        <w:ind w:firstLine="709"/>
        <w:rPr>
          <w:lang w:bidi="ru-RU"/>
        </w:rPr>
      </w:pPr>
      <w:r w:rsidRPr="00956871">
        <w:rPr>
          <w:lang w:bidi="ru-RU"/>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w:t>
      </w:r>
      <w:r w:rsidRPr="00956871">
        <w:rPr>
          <w:lang w:bidi="ru-RU"/>
        </w:rPr>
        <w:br/>
        <w:t>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E220AF" w:rsidRPr="00956871" w:rsidRDefault="00E220AF" w:rsidP="00E220AF">
      <w:pPr>
        <w:spacing w:line="276" w:lineRule="auto"/>
        <w:ind w:firstLine="709"/>
        <w:rPr>
          <w:lang w:bidi="ru-RU"/>
        </w:rPr>
      </w:pPr>
      <w:r w:rsidRPr="00956871">
        <w:rPr>
          <w:lang w:bidi="ru-RU"/>
        </w:rPr>
        <w:t>2. Субсидии предоставляются в целях софинансирования расходных обязательств субъектов Российской Федерации, возникших при реализации следующих мероприятий:</w:t>
      </w:r>
    </w:p>
    <w:p w:rsidR="00E220AF" w:rsidRPr="00956871" w:rsidRDefault="00E220AF" w:rsidP="00E220AF">
      <w:pPr>
        <w:spacing w:line="276" w:lineRule="auto"/>
        <w:ind w:firstLine="709"/>
        <w:rPr>
          <w:lang w:bidi="ru-RU"/>
        </w:rPr>
      </w:pPr>
      <w:r w:rsidRPr="00956871">
        <w:rPr>
          <w:lang w:bidi="ru-RU"/>
        </w:rPr>
        <w:t xml:space="preserve">а) обеспечение лекарственными препаратами, в том числе для обезболивания; </w:t>
      </w:r>
    </w:p>
    <w:p w:rsidR="00E220AF" w:rsidRPr="00956871" w:rsidRDefault="00E220AF" w:rsidP="00E220AF">
      <w:pPr>
        <w:spacing w:line="276" w:lineRule="auto"/>
        <w:ind w:firstLine="709"/>
        <w:rPr>
          <w:lang w:bidi="ru-RU"/>
        </w:rPr>
      </w:pPr>
      <w:r w:rsidRPr="00956871">
        <w:rPr>
          <w:lang w:bidi="ru-RU"/>
        </w:rP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E220AF" w:rsidRPr="00956871" w:rsidRDefault="00E220AF" w:rsidP="00E220AF">
      <w:pPr>
        <w:spacing w:line="276" w:lineRule="auto"/>
        <w:ind w:firstLine="709"/>
        <w:rPr>
          <w:lang w:bidi="ru-RU"/>
        </w:rPr>
      </w:pPr>
      <w:r w:rsidRPr="00956871">
        <w:rPr>
          <w:lang w:bidi="ru-RU"/>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E220AF" w:rsidRPr="00956871" w:rsidRDefault="00E220AF" w:rsidP="00E220AF">
      <w:pPr>
        <w:spacing w:line="276" w:lineRule="auto"/>
        <w:ind w:firstLine="709"/>
        <w:rPr>
          <w:lang w:bidi="ru-RU"/>
        </w:rPr>
      </w:pPr>
      <w:r w:rsidRPr="00956871">
        <w:rPr>
          <w:lang w:bidi="ru-RU"/>
        </w:rPr>
        <w:t xml:space="preserve">4. Критериями отбора субъекта Российской Федерации </w:t>
      </w:r>
      <w:r w:rsidRPr="00956871">
        <w:rPr>
          <w:lang w:bidi="ru-RU"/>
        </w:rPr>
        <w:br/>
        <w:t>для предоставления субсидии являются:</w:t>
      </w:r>
    </w:p>
    <w:p w:rsidR="00E220AF" w:rsidRPr="00956871" w:rsidRDefault="00E220AF" w:rsidP="00E220AF">
      <w:pPr>
        <w:spacing w:line="276" w:lineRule="auto"/>
        <w:ind w:firstLine="709"/>
        <w:rPr>
          <w:lang w:bidi="ru-RU"/>
        </w:rPr>
      </w:pPr>
      <w:r w:rsidRPr="00956871">
        <w:rPr>
          <w:lang w:bidi="ru-RU"/>
        </w:rPr>
        <w:t>а) наличие в субъекте Российской Федерации медицинских организаций, оказывающих медицинскую помощь неизлечимым больным;</w:t>
      </w:r>
    </w:p>
    <w:p w:rsidR="00E220AF" w:rsidRPr="00956871" w:rsidRDefault="00E220AF" w:rsidP="00E220AF">
      <w:pPr>
        <w:spacing w:line="276" w:lineRule="auto"/>
        <w:ind w:firstLine="709"/>
        <w:rPr>
          <w:lang w:bidi="ru-RU"/>
        </w:rPr>
      </w:pPr>
      <w:r w:rsidRPr="00956871">
        <w:rPr>
          <w:lang w:bidi="ru-RU"/>
        </w:rPr>
        <w:t xml:space="preserve">б) наличие в субъекте Российской Федерации лиц, нуждающихся </w:t>
      </w:r>
      <w:r w:rsidRPr="00956871">
        <w:rPr>
          <w:lang w:bidi="ru-RU"/>
        </w:rPr>
        <w:br/>
        <w:t>в оказании паллиативной медицинской помощи, и системы их учета;</w:t>
      </w:r>
    </w:p>
    <w:p w:rsidR="00E220AF" w:rsidRPr="00956871" w:rsidRDefault="00E220AF" w:rsidP="00E220AF">
      <w:pPr>
        <w:spacing w:line="276" w:lineRule="auto"/>
        <w:ind w:firstLine="709"/>
        <w:rPr>
          <w:lang w:bidi="ru-RU"/>
        </w:rPr>
      </w:pPr>
      <w:r w:rsidRPr="00956871">
        <w:rPr>
          <w:lang w:bidi="ru-RU"/>
        </w:rPr>
        <w:t>в) наличие нормативного правового акта, утверждающего государственную программу субъекта Российской Федерации, включающую мероприятия по развитию паллиативной медицинской помощи и (или) индикаторы, соответствующие результатам использования субсидии, указанным в пункте 9 настоящих Правил.</w:t>
      </w:r>
    </w:p>
    <w:p w:rsidR="00E220AF" w:rsidRPr="00956871" w:rsidRDefault="00E220AF" w:rsidP="00E220AF">
      <w:pPr>
        <w:spacing w:line="276" w:lineRule="auto"/>
        <w:ind w:firstLine="709"/>
        <w:rPr>
          <w:lang w:bidi="ru-RU"/>
        </w:rPr>
      </w:pPr>
      <w:r w:rsidRPr="00956871">
        <w:rPr>
          <w:lang w:bidi="ru-RU"/>
        </w:rPr>
        <w:t>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E220AF" w:rsidRPr="00956871" w:rsidRDefault="00E220AF" w:rsidP="00E220AF">
      <w:pPr>
        <w:spacing w:line="276" w:lineRule="auto"/>
        <w:ind w:firstLine="709"/>
        <w:rPr>
          <w:lang w:bidi="ru-RU"/>
        </w:rPr>
      </w:pPr>
      <w:r w:rsidRPr="00956871">
        <w:rPr>
          <w:lang w:bidi="ru-RU"/>
        </w:rPr>
        <w:t>6. Условиями предоставления субсидии являются:</w:t>
      </w:r>
    </w:p>
    <w:p w:rsidR="00E220AF" w:rsidRPr="00956871" w:rsidRDefault="00E220AF" w:rsidP="00E220AF">
      <w:pPr>
        <w:spacing w:line="276" w:lineRule="auto"/>
        <w:ind w:firstLine="709"/>
        <w:rPr>
          <w:lang w:bidi="ru-RU"/>
        </w:rPr>
      </w:pPr>
      <w:r w:rsidRPr="00956871">
        <w:rPr>
          <w:lang w:bidi="ru-RU"/>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220AF" w:rsidRPr="00956871" w:rsidRDefault="00E220AF" w:rsidP="00E220AF">
      <w:pPr>
        <w:spacing w:line="276" w:lineRule="auto"/>
        <w:ind w:firstLine="709"/>
        <w:rPr>
          <w:lang w:bidi="ru-RU"/>
        </w:rPr>
      </w:pPr>
      <w:r w:rsidRPr="00956871">
        <w:rPr>
          <w:lang w:bidi="ru-RU"/>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E220AF" w:rsidRPr="00956871" w:rsidRDefault="00E220AF" w:rsidP="00E220AF">
      <w:pPr>
        <w:spacing w:line="276" w:lineRule="auto"/>
        <w:ind w:firstLine="709"/>
        <w:rPr>
          <w:lang w:bidi="ru-RU"/>
        </w:rPr>
      </w:pPr>
      <w:r w:rsidRPr="00956871">
        <w:rPr>
          <w:lang w:bidi="ru-RU"/>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Pr="00956871">
        <w:rPr>
          <w:lang w:bidi="ru-RU"/>
        </w:rPr>
        <w:br/>
        <w:t>от 30 сентября 2014 г. № 999 «О формировании, предоставлении и распределении субсидий из федерального бюджета бюджетам субъектов Российской</w:t>
      </w:r>
      <w:r w:rsidRPr="00956871">
        <w:rPr>
          <w:lang w:val="en-US" w:bidi="ru-RU"/>
        </w:rPr>
        <w:t> </w:t>
      </w:r>
      <w:r w:rsidRPr="00956871">
        <w:rPr>
          <w:lang w:bidi="ru-RU"/>
        </w:rPr>
        <w:t>Федерации»</w:t>
      </w:r>
      <w:r w:rsidR="00781B32">
        <w:rPr>
          <w:lang w:bidi="ru-RU"/>
        </w:rPr>
        <w:t xml:space="preserve"> (далее – Правила)</w:t>
      </w:r>
      <w:r w:rsidRPr="00956871">
        <w:rPr>
          <w:lang w:bidi="ru-RU"/>
        </w:rPr>
        <w:t>.</w:t>
      </w:r>
    </w:p>
    <w:p w:rsidR="00E220AF" w:rsidRPr="00956871" w:rsidRDefault="00E220AF" w:rsidP="00E220AF">
      <w:pPr>
        <w:spacing w:line="276" w:lineRule="auto"/>
        <w:ind w:firstLine="709"/>
        <w:rPr>
          <w:lang w:bidi="ru-RU"/>
        </w:rPr>
      </w:pPr>
      <w:r w:rsidRPr="00956871">
        <w:rPr>
          <w:lang w:bidi="ru-RU"/>
        </w:rPr>
        <w:t>7. Размер предоставляемой бюджету субъекта Российской Федерации субсидии (</w:t>
      </w:r>
      <w:r w:rsidRPr="00956871">
        <w:rPr>
          <w:position w:val="-12"/>
        </w:rPr>
        <w:object w:dxaOrig="280" w:dyaOrig="380">
          <v:shape id="_x0000_i1050" type="#_x0000_t75" style="width:14.25pt;height:19.5pt" o:ole="">
            <v:imagedata r:id="rId96" o:title=""/>
          </v:shape>
          <o:OLEObject Type="Embed" ProgID="Equation.3" ShapeID="_x0000_i1050" DrawAspect="Content" ObjectID="_1635314796" r:id="rId97"/>
        </w:object>
      </w:r>
      <w:r w:rsidRPr="00956871">
        <w:rPr>
          <w:lang w:bidi="ru-RU"/>
        </w:rPr>
        <w:t>) определяется по формуле:</w:t>
      </w:r>
    </w:p>
    <w:p w:rsidR="00E220AF" w:rsidRPr="00956871" w:rsidRDefault="00E220AF" w:rsidP="00E220AF">
      <w:pPr>
        <w:spacing w:line="276" w:lineRule="auto"/>
        <w:ind w:firstLine="709"/>
        <w:rPr>
          <w:lang w:bidi="ru-RU"/>
        </w:rPr>
      </w:pPr>
    </w:p>
    <w:p w:rsidR="00E220AF" w:rsidRPr="00956871" w:rsidRDefault="00E220AF" w:rsidP="00E220AF">
      <w:pPr>
        <w:spacing w:line="276" w:lineRule="auto"/>
        <w:jc w:val="center"/>
        <w:rPr>
          <w:lang w:bidi="ru-RU"/>
        </w:rPr>
      </w:pPr>
      <w:r w:rsidRPr="00956871">
        <w:rPr>
          <w:position w:val="-38"/>
          <w:lang w:bidi="ru-RU"/>
        </w:rPr>
        <w:object w:dxaOrig="2600" w:dyaOrig="820">
          <v:shape id="_x0000_i1051" type="#_x0000_t75" style="width:130.5pt;height:41.25pt" o:ole="">
            <v:imagedata r:id="rId98" o:title=""/>
          </v:shape>
          <o:OLEObject Type="Embed" ProgID="Equation.3" ShapeID="_x0000_i1051" DrawAspect="Content" ObjectID="_1635314797" r:id="rId99"/>
        </w:object>
      </w:r>
      <w:r w:rsidRPr="00956871">
        <w:rPr>
          <w:lang w:bidi="ru-RU"/>
        </w:rPr>
        <w:t>,</w:t>
      </w:r>
    </w:p>
    <w:p w:rsidR="00E220AF" w:rsidRPr="00956871" w:rsidRDefault="00E220AF" w:rsidP="00E220AF">
      <w:pPr>
        <w:spacing w:line="276" w:lineRule="auto"/>
        <w:ind w:firstLine="709"/>
        <w:rPr>
          <w:lang w:bidi="ru-RU"/>
        </w:rPr>
      </w:pPr>
    </w:p>
    <w:p w:rsidR="00E220AF" w:rsidRPr="00956871" w:rsidRDefault="00E220AF" w:rsidP="00E220AF">
      <w:pPr>
        <w:spacing w:line="276" w:lineRule="auto"/>
        <w:ind w:firstLine="709"/>
        <w:rPr>
          <w:lang w:bidi="ru-RU"/>
        </w:rPr>
      </w:pPr>
      <w:r w:rsidRPr="00956871">
        <w:rPr>
          <w:lang w:bidi="ru-RU"/>
        </w:rPr>
        <w:t>где:</w:t>
      </w:r>
    </w:p>
    <w:p w:rsidR="00E220AF" w:rsidRPr="00956871" w:rsidRDefault="00E220AF" w:rsidP="00E220AF">
      <w:pPr>
        <w:spacing w:line="276" w:lineRule="auto"/>
        <w:ind w:firstLine="709"/>
        <w:rPr>
          <w:lang w:bidi="ru-RU"/>
        </w:rPr>
      </w:pPr>
      <w:r w:rsidRPr="00956871">
        <w:rPr>
          <w:position w:val="-14"/>
        </w:rPr>
        <w:object w:dxaOrig="580" w:dyaOrig="400">
          <v:shape id="_x0000_i1052" type="#_x0000_t75" style="width:30pt;height:19.5pt" o:ole="">
            <v:imagedata r:id="rId100" o:title=""/>
          </v:shape>
          <o:OLEObject Type="Embed" ProgID="Equation.3" ShapeID="_x0000_i1052" DrawAspect="Content" ObjectID="_1635314798" r:id="rId101"/>
        </w:object>
      </w:r>
      <w:r w:rsidRPr="00956871">
        <w:rPr>
          <w:lang w:bidi="ru-RU"/>
        </w:rPr>
        <w:t xml:space="preserve"> – общий объем бюджетных ассигнований, предусмотре</w:t>
      </w:r>
      <w:r w:rsidR="00781B32">
        <w:rPr>
          <w:lang w:bidi="ru-RU"/>
        </w:rPr>
        <w:t xml:space="preserve">нный </w:t>
      </w:r>
      <w:r w:rsidR="00781B32">
        <w:rPr>
          <w:lang w:bidi="ru-RU"/>
        </w:rPr>
        <w:br/>
        <w:t>в федеральном бюджете на соответствую</w:t>
      </w:r>
      <w:r w:rsidRPr="00956871">
        <w:rPr>
          <w:lang w:bidi="ru-RU"/>
        </w:rPr>
        <w:t>щий финансовый год и плановый период;</w:t>
      </w:r>
    </w:p>
    <w:p w:rsidR="00E220AF" w:rsidRPr="00956871" w:rsidRDefault="00E220AF" w:rsidP="00E220AF">
      <w:pPr>
        <w:spacing w:line="276" w:lineRule="auto"/>
        <w:ind w:firstLine="709"/>
        <w:rPr>
          <w:lang w:bidi="ru-RU"/>
        </w:rPr>
      </w:pPr>
      <w:r w:rsidRPr="00956871">
        <w:rPr>
          <w:position w:val="-12"/>
        </w:rPr>
        <w:object w:dxaOrig="260" w:dyaOrig="380">
          <v:shape id="_x0000_i1053" type="#_x0000_t75" style="width:12.75pt;height:19.5pt" o:ole="">
            <v:imagedata r:id="rId102" o:title=""/>
          </v:shape>
          <o:OLEObject Type="Embed" ProgID="Equation.3" ShapeID="_x0000_i1053" DrawAspect="Content" ObjectID="_1635314799" r:id="rId103"/>
        </w:object>
      </w:r>
      <w:r w:rsidRPr="00956871">
        <w:rPr>
          <w:lang w:bidi="ru-RU"/>
        </w:rP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E220AF" w:rsidRPr="00956871" w:rsidRDefault="00E220AF" w:rsidP="00E220AF">
      <w:pPr>
        <w:spacing w:line="276" w:lineRule="auto"/>
        <w:ind w:firstLine="709"/>
        <w:rPr>
          <w:lang w:bidi="ru-RU"/>
        </w:rPr>
      </w:pPr>
      <w:r w:rsidRPr="00956871">
        <w:rPr>
          <w:position w:val="-12"/>
        </w:rPr>
        <w:object w:dxaOrig="360" w:dyaOrig="380">
          <v:shape id="_x0000_i1054" type="#_x0000_t75" style="width:18.75pt;height:19.5pt" o:ole="">
            <v:imagedata r:id="rId104" o:title=""/>
          </v:shape>
          <o:OLEObject Type="Embed" ProgID="Equation.3" ShapeID="_x0000_i1054" DrawAspect="Content" ObjectID="_1635314800" r:id="rId105"/>
        </w:object>
      </w:r>
      <w:r w:rsidRPr="00956871">
        <w:rPr>
          <w:lang w:bidi="ru-RU"/>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Российского Федерации</w:t>
      </w:r>
      <w:r w:rsidR="00781B32">
        <w:rPr>
          <w:lang w:bidi="ru-RU"/>
        </w:rPr>
        <w:t>, определяемый в соответствии с пунктом 13 Правил</w:t>
      </w:r>
      <w:r w:rsidRPr="00956871">
        <w:rPr>
          <w:lang w:bidi="ru-RU"/>
        </w:rPr>
        <w:t>;</w:t>
      </w:r>
    </w:p>
    <w:p w:rsidR="00E220AF" w:rsidRPr="00956871" w:rsidRDefault="00E220AF" w:rsidP="00E220AF">
      <w:pPr>
        <w:spacing w:line="276" w:lineRule="auto"/>
        <w:ind w:firstLine="709"/>
        <w:rPr>
          <w:lang w:bidi="ru-RU"/>
        </w:rPr>
      </w:pPr>
      <w:r w:rsidRPr="00956871">
        <w:rPr>
          <w:lang w:bidi="ru-RU"/>
        </w:rPr>
        <w:t>n – количество субъектов Российской Федерации – получателей субсидии.</w:t>
      </w:r>
    </w:p>
    <w:p w:rsidR="00E220AF" w:rsidRPr="00956871" w:rsidRDefault="00E220AF" w:rsidP="00E220AF">
      <w:pPr>
        <w:spacing w:line="276" w:lineRule="auto"/>
        <w:ind w:firstLine="709"/>
        <w:rPr>
          <w:lang w:bidi="ru-RU"/>
        </w:rPr>
      </w:pPr>
      <w:r w:rsidRPr="00956871">
        <w:rPr>
          <w:lang w:bidi="ru-RU"/>
        </w:rPr>
        <w:t xml:space="preserve">8. Оценка эффективности использования субсидии осуществляется </w:t>
      </w:r>
      <w:r w:rsidRPr="00956871">
        <w:rPr>
          <w:lang w:bidi="ru-RU"/>
        </w:rPr>
        <w:br/>
        <w:t>в соответствии с результатом использования субсидии.</w:t>
      </w:r>
    </w:p>
    <w:p w:rsidR="00E220AF" w:rsidRPr="00956871" w:rsidRDefault="00E220AF" w:rsidP="00E220AF">
      <w:pPr>
        <w:spacing w:line="276" w:lineRule="auto"/>
        <w:ind w:firstLine="709"/>
        <w:rPr>
          <w:lang w:bidi="ru-RU"/>
        </w:rPr>
      </w:pPr>
      <w:r w:rsidRPr="00956871">
        <w:rPr>
          <w:lang w:bidi="ru-RU"/>
        </w:rPr>
        <w:t>9. Результатом использования субсидии являются:</w:t>
      </w:r>
    </w:p>
    <w:p w:rsidR="00E220AF" w:rsidRPr="00956871" w:rsidRDefault="00E220AF" w:rsidP="00E220AF">
      <w:pPr>
        <w:spacing w:line="276" w:lineRule="auto"/>
        <w:ind w:firstLine="709"/>
        <w:rPr>
          <w:bCs/>
          <w:lang w:bidi="ru-RU"/>
        </w:rPr>
      </w:pPr>
      <w:r w:rsidRPr="00956871">
        <w:rPr>
          <w:bCs/>
          <w:lang w:bidi="ru-RU"/>
        </w:rPr>
        <w:t>а) </w:t>
      </w:r>
      <w:r w:rsidRPr="00956871">
        <w:rPr>
          <w:bCs/>
          <w:szCs w:val="28"/>
        </w:rPr>
        <w:t>обеспеченность паллиативными койками на 10 000 населения</w:t>
      </w:r>
      <w:r w:rsidRPr="00956871">
        <w:rPr>
          <w:bCs/>
          <w:lang w:bidi="ru-RU"/>
        </w:rPr>
        <w:t>;</w:t>
      </w:r>
    </w:p>
    <w:p w:rsidR="00E220AF" w:rsidRPr="00956871" w:rsidRDefault="00E220AF" w:rsidP="00E220AF">
      <w:pPr>
        <w:spacing w:line="276" w:lineRule="auto"/>
        <w:ind w:firstLine="709"/>
        <w:rPr>
          <w:bCs/>
          <w:lang w:bidi="ru-RU"/>
        </w:rPr>
      </w:pPr>
      <w:r w:rsidRPr="00956871">
        <w:rPr>
          <w:bCs/>
          <w:lang w:bidi="ru-RU"/>
        </w:rPr>
        <w:t>б) </w:t>
      </w:r>
      <w:r w:rsidRPr="00956871">
        <w:rPr>
          <w:bCs/>
          <w:szCs w:val="28"/>
        </w:rPr>
        <w:t xml:space="preserve">число посещений с паллиативной целью врачей-специалистов </w:t>
      </w:r>
      <w:r w:rsidRPr="00956871">
        <w:rPr>
          <w:bCs/>
          <w:szCs w:val="28"/>
        </w:rPr>
        <w:br/>
        <w:t>и среднего медицинского персонала (любых специальностей) на 10 000 населения</w:t>
      </w:r>
      <w:r w:rsidRPr="00956871">
        <w:rPr>
          <w:bCs/>
          <w:lang w:bidi="ru-RU"/>
        </w:rPr>
        <w:t>;</w:t>
      </w:r>
    </w:p>
    <w:p w:rsidR="00E220AF" w:rsidRPr="00956871" w:rsidRDefault="00E220AF" w:rsidP="00E220AF">
      <w:pPr>
        <w:spacing w:line="276" w:lineRule="auto"/>
        <w:ind w:firstLine="709"/>
        <w:rPr>
          <w:bCs/>
          <w:lang w:bidi="ru-RU"/>
        </w:rPr>
      </w:pPr>
      <w:r w:rsidRPr="00956871">
        <w:rPr>
          <w:bCs/>
          <w:lang w:bidi="ru-RU"/>
        </w:rPr>
        <w:t>в) </w:t>
      </w:r>
      <w:r w:rsidRPr="00956871">
        <w:rPr>
          <w:bCs/>
          <w:szCs w:val="28"/>
        </w:rPr>
        <w:t>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w:t>
      </w:r>
      <w:r w:rsidRPr="00956871">
        <w:rPr>
          <w:bCs/>
          <w:lang w:bidi="ru-RU"/>
        </w:rPr>
        <w:t xml:space="preserve"> (процентов);</w:t>
      </w:r>
    </w:p>
    <w:p w:rsidR="00E220AF" w:rsidRPr="00956871" w:rsidRDefault="00E220AF" w:rsidP="00E220AF">
      <w:pPr>
        <w:spacing w:line="276" w:lineRule="auto"/>
        <w:ind w:firstLine="709"/>
        <w:rPr>
          <w:lang w:bidi="ru-RU"/>
        </w:rPr>
      </w:pPr>
      <w:r w:rsidRPr="00956871">
        <w:rPr>
          <w:bCs/>
          <w:lang w:bidi="ru-RU"/>
        </w:rPr>
        <w:t>г) </w:t>
      </w:r>
      <w:r w:rsidRPr="00956871">
        <w:rPr>
          <w:bCs/>
          <w:szCs w:val="28"/>
        </w:rPr>
        <w:t>полнота выборки наркотических и психотропных лекарственных препаратов субъектами в рамках заявленных потребностей в соответствии с планом распределения наркотических средств и психотропных веществ</w:t>
      </w:r>
      <w:r w:rsidRPr="00956871">
        <w:rPr>
          <w:lang w:bidi="ru-RU"/>
        </w:rPr>
        <w:t xml:space="preserve"> (процентов).</w:t>
      </w:r>
    </w:p>
    <w:p w:rsidR="00E220AF" w:rsidRPr="00956871" w:rsidRDefault="00E220AF" w:rsidP="00E220AF">
      <w:pPr>
        <w:spacing w:line="276" w:lineRule="auto"/>
        <w:ind w:firstLine="709"/>
        <w:rPr>
          <w:lang w:bidi="ru-RU"/>
        </w:rPr>
      </w:pPr>
      <w:r w:rsidRPr="00956871">
        <w:rPr>
          <w:lang w:bidi="ru-RU"/>
        </w:rP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220AF" w:rsidRPr="00956871" w:rsidRDefault="00E220AF" w:rsidP="00E220AF">
      <w:pPr>
        <w:spacing w:line="276" w:lineRule="auto"/>
        <w:ind w:firstLine="709"/>
        <w:rPr>
          <w:lang w:bidi="ru-RU"/>
        </w:rPr>
      </w:pPr>
      <w:r w:rsidRPr="00956871">
        <w:rPr>
          <w:lang w:bidi="ru-RU"/>
        </w:rP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пунктом 2 настоящих Правил.</w:t>
      </w:r>
    </w:p>
    <w:p w:rsidR="00E220AF" w:rsidRPr="00956871" w:rsidRDefault="00E220AF" w:rsidP="00E220AF">
      <w:pPr>
        <w:spacing w:line="276" w:lineRule="auto"/>
        <w:ind w:firstLine="709"/>
        <w:rPr>
          <w:lang w:bidi="ru-RU"/>
        </w:rPr>
      </w:pPr>
      <w:r w:rsidRPr="00956871">
        <w:rPr>
          <w:lang w:bidi="ru-RU"/>
        </w:rPr>
        <w:t>12.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пунктами 16 – 18 и 20 Правил.</w:t>
      </w:r>
    </w:p>
    <w:p w:rsidR="00E220AF" w:rsidRPr="00956871" w:rsidRDefault="00E220AF" w:rsidP="00E220AF">
      <w:pPr>
        <w:spacing w:line="276" w:lineRule="auto"/>
        <w:ind w:firstLine="709"/>
        <w:rPr>
          <w:lang w:bidi="ru-RU"/>
        </w:rPr>
      </w:pPr>
      <w:r w:rsidRPr="00956871">
        <w:rPr>
          <w:lang w:bidi="ru-RU"/>
        </w:rPr>
        <w:t>13. Контроль за соблюдением субъектами Российской Федерации условий предоставления субсидий осуществляется федеральным органом исполнительной власти, осуществляющим функции по контролю и надзору в финансово-бюджетной сфере.</w:t>
      </w:r>
    </w:p>
    <w:p w:rsidR="00E220AF" w:rsidRPr="00956871" w:rsidRDefault="00E220AF" w:rsidP="00E220AF">
      <w:pPr>
        <w:spacing w:line="276" w:lineRule="auto"/>
      </w:pPr>
    </w:p>
    <w:p w:rsidR="001C5CFD" w:rsidRPr="00956871" w:rsidRDefault="001C5CFD" w:rsidP="001C5CFD">
      <w:pPr>
        <w:ind w:firstLine="709"/>
        <w:rPr>
          <w:lang w:bidi="ru-RU"/>
        </w:rPr>
      </w:pPr>
    </w:p>
    <w:p w:rsidR="00EF645E" w:rsidRPr="00956871" w:rsidRDefault="00EF645E"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B45056" w:rsidRPr="00956871" w:rsidRDefault="00B45056" w:rsidP="00EF645E">
      <w:pPr>
        <w:spacing w:line="240" w:lineRule="exact"/>
      </w:pPr>
    </w:p>
    <w:p w:rsidR="00B45056" w:rsidRPr="00956871" w:rsidRDefault="00B45056" w:rsidP="00EF645E">
      <w:pPr>
        <w:spacing w:line="240" w:lineRule="exact"/>
      </w:pPr>
    </w:p>
    <w:p w:rsidR="0054789F" w:rsidRPr="00956871" w:rsidRDefault="0054789F" w:rsidP="00EF645E">
      <w:pPr>
        <w:spacing w:line="240" w:lineRule="exact"/>
      </w:pPr>
    </w:p>
    <w:p w:rsidR="0054789F" w:rsidRPr="00956871" w:rsidRDefault="0054789F"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1C5CFD" w:rsidRPr="00956871" w:rsidRDefault="001C5CFD" w:rsidP="00EF645E">
      <w:pPr>
        <w:spacing w:line="240" w:lineRule="exact"/>
      </w:pPr>
    </w:p>
    <w:p w:rsidR="0054789F" w:rsidRPr="00403F16" w:rsidRDefault="00781B32" w:rsidP="00EF645E">
      <w:pPr>
        <w:spacing w:line="240" w:lineRule="exact"/>
        <w:rPr>
          <w:vanish/>
          <w:specVanish/>
        </w:rPr>
      </w:pPr>
      <w:r>
        <w:br w:type="page"/>
      </w:r>
    </w:p>
    <w:p w:rsidR="00781B32" w:rsidRDefault="00781B32" w:rsidP="002C009A">
      <w:pPr>
        <w:spacing w:line="240" w:lineRule="atLeast"/>
        <w:ind w:left="4253"/>
        <w:jc w:val="center"/>
      </w:pPr>
      <w:r>
        <w:t xml:space="preserve"> </w:t>
      </w:r>
    </w:p>
    <w:p w:rsidR="00E32EF3" w:rsidRPr="00956871" w:rsidRDefault="00E32EF3" w:rsidP="002C009A">
      <w:pPr>
        <w:spacing w:line="240" w:lineRule="atLeast"/>
        <w:ind w:left="4253"/>
        <w:jc w:val="center"/>
      </w:pPr>
      <w:r w:rsidRPr="00956871">
        <w:t>ПРИЛОЖЕНИЕ № 10</w:t>
      </w:r>
    </w:p>
    <w:p w:rsidR="00E32EF3" w:rsidRPr="00956871" w:rsidRDefault="00E32EF3" w:rsidP="002C009A">
      <w:pPr>
        <w:spacing w:line="240" w:lineRule="atLeast"/>
        <w:ind w:left="4253"/>
        <w:jc w:val="center"/>
      </w:pPr>
      <w:r w:rsidRPr="00956871">
        <w:t>к государственной программе</w:t>
      </w:r>
    </w:p>
    <w:p w:rsidR="00E32EF3" w:rsidRPr="00956871" w:rsidRDefault="00E32EF3" w:rsidP="002C009A">
      <w:pPr>
        <w:spacing w:line="240" w:lineRule="atLeast"/>
        <w:ind w:left="4253"/>
        <w:jc w:val="center"/>
      </w:pPr>
      <w:r w:rsidRPr="00956871">
        <w:t>Российской Федерации</w:t>
      </w:r>
    </w:p>
    <w:p w:rsidR="00E32EF3" w:rsidRPr="00956871" w:rsidRDefault="00E32EF3" w:rsidP="002C009A">
      <w:pPr>
        <w:spacing w:line="240" w:lineRule="atLeast"/>
        <w:ind w:left="4253"/>
        <w:jc w:val="center"/>
      </w:pPr>
      <w:r w:rsidRPr="00956871">
        <w:t>"Развитие здравоохранения"</w:t>
      </w:r>
    </w:p>
    <w:p w:rsidR="00E32EF3" w:rsidRPr="00956871" w:rsidRDefault="00E32EF3" w:rsidP="00713D13">
      <w:pPr>
        <w:spacing w:line="240" w:lineRule="exact"/>
        <w:rPr>
          <w:bCs/>
        </w:rPr>
      </w:pPr>
    </w:p>
    <w:p w:rsidR="00E548D1" w:rsidRPr="00956871" w:rsidRDefault="00E548D1" w:rsidP="00713D13">
      <w:pPr>
        <w:spacing w:line="240" w:lineRule="exact"/>
      </w:pP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П</w:t>
      </w:r>
      <w:r>
        <w:rPr>
          <w:rFonts w:ascii="Times New Roman" w:hAnsi="Times New Roman" w:cs="Times New Roman"/>
          <w:sz w:val="28"/>
          <w:szCs w:val="28"/>
        </w:rPr>
        <w:t xml:space="preserve"> </w:t>
      </w:r>
      <w:r w:rsidRPr="00EF5975">
        <w:rPr>
          <w:rFonts w:ascii="Times New Roman" w:hAnsi="Times New Roman" w:cs="Times New Roman"/>
          <w:sz w:val="28"/>
          <w:szCs w:val="28"/>
        </w:rPr>
        <w:t>Р</w:t>
      </w:r>
      <w:r>
        <w:rPr>
          <w:rFonts w:ascii="Times New Roman" w:hAnsi="Times New Roman" w:cs="Times New Roman"/>
          <w:sz w:val="28"/>
          <w:szCs w:val="28"/>
        </w:rPr>
        <w:t xml:space="preserve"> </w:t>
      </w:r>
      <w:r w:rsidRPr="00EF5975">
        <w:rPr>
          <w:rFonts w:ascii="Times New Roman" w:hAnsi="Times New Roman" w:cs="Times New Roman"/>
          <w:sz w:val="28"/>
          <w:szCs w:val="28"/>
        </w:rPr>
        <w:t>А</w:t>
      </w:r>
      <w:r>
        <w:rPr>
          <w:rFonts w:ascii="Times New Roman" w:hAnsi="Times New Roman" w:cs="Times New Roman"/>
          <w:sz w:val="28"/>
          <w:szCs w:val="28"/>
        </w:rPr>
        <w:t xml:space="preserve"> </w:t>
      </w:r>
      <w:r w:rsidRPr="00EF5975">
        <w:rPr>
          <w:rFonts w:ascii="Times New Roman" w:hAnsi="Times New Roman" w:cs="Times New Roman"/>
          <w:sz w:val="28"/>
          <w:szCs w:val="28"/>
        </w:rPr>
        <w:t>В</w:t>
      </w:r>
      <w:r>
        <w:rPr>
          <w:rFonts w:ascii="Times New Roman" w:hAnsi="Times New Roman" w:cs="Times New Roman"/>
          <w:sz w:val="28"/>
          <w:szCs w:val="28"/>
        </w:rPr>
        <w:t xml:space="preserve"> </w:t>
      </w:r>
      <w:r w:rsidRPr="00EF5975">
        <w:rPr>
          <w:rFonts w:ascii="Times New Roman" w:hAnsi="Times New Roman" w:cs="Times New Roman"/>
          <w:sz w:val="28"/>
          <w:szCs w:val="28"/>
        </w:rPr>
        <w:t>И</w:t>
      </w:r>
      <w:r>
        <w:rPr>
          <w:rFonts w:ascii="Times New Roman" w:hAnsi="Times New Roman" w:cs="Times New Roman"/>
          <w:sz w:val="28"/>
          <w:szCs w:val="28"/>
        </w:rPr>
        <w:t xml:space="preserve"> </w:t>
      </w:r>
      <w:r w:rsidRPr="00EF5975">
        <w:rPr>
          <w:rFonts w:ascii="Times New Roman" w:hAnsi="Times New Roman" w:cs="Times New Roman"/>
          <w:sz w:val="28"/>
          <w:szCs w:val="28"/>
        </w:rPr>
        <w:t>Л</w:t>
      </w:r>
      <w:r>
        <w:rPr>
          <w:rFonts w:ascii="Times New Roman" w:hAnsi="Times New Roman" w:cs="Times New Roman"/>
          <w:sz w:val="28"/>
          <w:szCs w:val="28"/>
        </w:rPr>
        <w:t xml:space="preserve"> </w:t>
      </w:r>
      <w:r w:rsidRPr="00EF5975">
        <w:rPr>
          <w:rFonts w:ascii="Times New Roman" w:hAnsi="Times New Roman" w:cs="Times New Roman"/>
          <w:sz w:val="28"/>
          <w:szCs w:val="28"/>
        </w:rPr>
        <w:t>А</w:t>
      </w: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предоставления субсидий бюджетам субъектов</w:t>
      </w:r>
    </w:p>
    <w:p w:rsidR="00781B32" w:rsidRPr="00EF5975" w:rsidRDefault="00781B32" w:rsidP="00781B32">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w:t>
      </w:r>
      <w:r w:rsidRPr="00EF597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EF5975">
        <w:rPr>
          <w:rFonts w:ascii="Times New Roman" w:hAnsi="Times New Roman" w:cs="Times New Roman"/>
          <w:sz w:val="28"/>
          <w:szCs w:val="28"/>
        </w:rPr>
        <w:t xml:space="preserve">едерации, </w:t>
      </w:r>
      <w:r w:rsidRPr="00893274">
        <w:rPr>
          <w:rFonts w:ascii="Times New Roman" w:hAnsi="Times New Roman" w:cs="Times New Roman"/>
          <w:sz w:val="28"/>
          <w:szCs w:val="28"/>
        </w:rPr>
        <w:t>возникающих при реализации региональных проектов</w:t>
      </w:r>
      <w:r>
        <w:rPr>
          <w:rFonts w:ascii="Times New Roman" w:hAnsi="Times New Roman" w:cs="Times New Roman"/>
          <w:sz w:val="28"/>
          <w:szCs w:val="28"/>
        </w:rPr>
        <w:t xml:space="preserve"> «С</w:t>
      </w:r>
      <w:r w:rsidRPr="00EF5975">
        <w:rPr>
          <w:rFonts w:ascii="Times New Roman" w:hAnsi="Times New Roman" w:cs="Times New Roman"/>
          <w:sz w:val="28"/>
          <w:szCs w:val="28"/>
        </w:rPr>
        <w:t>оздание единого цифрового контура в здравоохранении</w:t>
      </w: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на основе единой государственной информационной</w:t>
      </w:r>
    </w:p>
    <w:p w:rsidR="00781B32" w:rsidRPr="00EF5975" w:rsidRDefault="00781B32" w:rsidP="00781B32">
      <w:pPr>
        <w:pStyle w:val="ConsPlusTitle"/>
        <w:spacing w:line="276" w:lineRule="auto"/>
        <w:jc w:val="center"/>
        <w:rPr>
          <w:rFonts w:ascii="Times New Roman" w:hAnsi="Times New Roman" w:cs="Times New Roman"/>
          <w:sz w:val="28"/>
          <w:szCs w:val="28"/>
        </w:rPr>
      </w:pPr>
      <w:r w:rsidRPr="00EF5975">
        <w:rPr>
          <w:rFonts w:ascii="Times New Roman" w:hAnsi="Times New Roman" w:cs="Times New Roman"/>
          <w:sz w:val="28"/>
          <w:szCs w:val="28"/>
        </w:rPr>
        <w:t>системы здравоохранения (ЕГИСЗ)</w:t>
      </w:r>
      <w:r>
        <w:rPr>
          <w:rFonts w:ascii="Times New Roman" w:hAnsi="Times New Roman" w:cs="Times New Roman"/>
          <w:sz w:val="28"/>
          <w:szCs w:val="28"/>
        </w:rPr>
        <w:t>»</w:t>
      </w:r>
    </w:p>
    <w:p w:rsidR="00781B32" w:rsidRPr="00EF5975" w:rsidRDefault="00781B32" w:rsidP="00781B32">
      <w:pPr>
        <w:pStyle w:val="ConsPlusNormal"/>
        <w:spacing w:line="276" w:lineRule="auto"/>
        <w:jc w:val="both"/>
        <w:rPr>
          <w:rFonts w:ascii="Times New Roman" w:hAnsi="Times New Roman" w:cs="Times New Roman"/>
          <w:sz w:val="28"/>
          <w:szCs w:val="28"/>
        </w:rPr>
      </w:pPr>
    </w:p>
    <w:p w:rsidR="00781B32" w:rsidRPr="00EF5975" w:rsidRDefault="00781B32" w:rsidP="00781B32">
      <w:pPr>
        <w:pStyle w:val="af4"/>
        <w:spacing w:line="276" w:lineRule="auto"/>
        <w:ind w:firstLine="567"/>
        <w:jc w:val="both"/>
      </w:pPr>
      <w:bookmarkStart w:id="9" w:name="P1671"/>
      <w:bookmarkEnd w:id="9"/>
      <w:r w:rsidRPr="00EF5975">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возникающими при реализации региональных проектов </w:t>
      </w:r>
      <w:r>
        <w:t>«</w:t>
      </w:r>
      <w:r w:rsidRPr="00EF5975">
        <w:t>Создание единого цифрового контура в здравоохранении на основе единой государственной информационной системы здравоохранения (ЕГИСЗ)</w:t>
      </w:r>
      <w:r>
        <w:t>»</w:t>
      </w:r>
      <w:r w:rsidRPr="00EF5975">
        <w:t xml:space="preserve">, обеспечивающих достижение целей, показателей и результатов федерального проекта </w:t>
      </w:r>
      <w:r>
        <w:t>«</w:t>
      </w:r>
      <w:r w:rsidRPr="00EF5975">
        <w:t>Создание единого цифрового контура в здравоохранении на основе единой государственной информационной системы здравоохранения (ЕГИСЗ)</w:t>
      </w:r>
      <w:r>
        <w:t>»</w:t>
      </w:r>
      <w:r w:rsidRPr="00EF5975">
        <w:t xml:space="preserve">, входящего в состав национального проекта </w:t>
      </w:r>
      <w:r>
        <w:t>«</w:t>
      </w:r>
      <w:r w:rsidRPr="00EF5975">
        <w:t>Здравоохранение</w:t>
      </w:r>
      <w:r w:rsidRPr="00893274">
        <w:t>» (далее соответственно - субсидии, федеральный проект, единая система), предусматривающих внедрение в медицинских организациях государственной системы здравоохранения субъектов Российской Федерации и муниципальной системы</w:t>
      </w:r>
      <w:r w:rsidRPr="00EF5975">
        <w:t xml:space="preserve"> здравоохранения медицинских информационных систем, соответствующих требованиям Министерства здравоохранения Российской Федерации и реализаци</w:t>
      </w:r>
      <w:r>
        <w:t>ю</w:t>
      </w:r>
      <w:r w:rsidRPr="00EF5975">
        <w:t xml:space="preserve">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781B32" w:rsidRPr="00893274" w:rsidRDefault="00781B32" w:rsidP="00781B32">
      <w:pPr>
        <w:pStyle w:val="af4"/>
        <w:spacing w:line="276" w:lineRule="auto"/>
        <w:ind w:firstLine="567"/>
        <w:jc w:val="both"/>
      </w:pPr>
      <w:bookmarkStart w:id="10" w:name="P1672"/>
      <w:bookmarkEnd w:id="10"/>
      <w:r w:rsidRPr="00893274">
        <w:t>2. Внедрение медицинских информационных систем в медицинских организациях государственной системы здравоохранения субъектов Российской Федерации и муниципальной системы здравоохранения и реализация государственных информационных систем в сфере здравоохранения субъектов Российской Федерации предусматривают осуществление государственных и муниципальных закупок товаров, выполнения работ, оказания услуг по следующим направлениям:</w:t>
      </w:r>
    </w:p>
    <w:p w:rsidR="00781B32" w:rsidRPr="00EF5975" w:rsidRDefault="00781B32" w:rsidP="00781B32">
      <w:pPr>
        <w:pStyle w:val="af4"/>
        <w:spacing w:line="276" w:lineRule="auto"/>
        <w:ind w:firstLine="567"/>
        <w:jc w:val="both"/>
      </w:pPr>
      <w:r w:rsidRPr="00893274">
        <w:t>а) закупка серверного, информационно-телекоммуникационного</w:t>
      </w:r>
      <w:r w:rsidRPr="00EF5975">
        <w:t xml:space="preserve">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781B32" w:rsidRPr="00EF5975" w:rsidRDefault="00781B32" w:rsidP="00781B32">
      <w:pPr>
        <w:pStyle w:val="af4"/>
        <w:spacing w:line="276" w:lineRule="auto"/>
        <w:ind w:firstLine="567"/>
        <w:jc w:val="both"/>
      </w:pPr>
      <w:r w:rsidRPr="00EF5975">
        <w:t>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w:t>
      </w:r>
    </w:p>
    <w:p w:rsidR="00781B32" w:rsidRPr="00EF5975" w:rsidRDefault="00781B32" w:rsidP="00781B32">
      <w:pPr>
        <w:pStyle w:val="af4"/>
        <w:spacing w:line="276" w:lineRule="auto"/>
        <w:ind w:firstLine="567"/>
        <w:jc w:val="both"/>
      </w:pPr>
      <w:r w:rsidRPr="00EF5975">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взаимодействующих с государственными информационными системами в сфере здравоохранения субъектов Российской Федерации;</w:t>
      </w:r>
    </w:p>
    <w:p w:rsidR="00781B32" w:rsidRPr="00EF5975" w:rsidRDefault="00781B32" w:rsidP="00781B32">
      <w:pPr>
        <w:pStyle w:val="af4"/>
        <w:spacing w:line="276" w:lineRule="auto"/>
        <w:ind w:firstLine="567"/>
        <w:jc w:val="both"/>
      </w:pPr>
      <w:r w:rsidRPr="00EF5975">
        <w:t>г) закупка сертификатов ключей усиленной квалифицированной электронной подписи для врачей;</w:t>
      </w:r>
    </w:p>
    <w:p w:rsidR="00781B32" w:rsidRPr="00EF5975" w:rsidRDefault="00781B32" w:rsidP="00781B32">
      <w:pPr>
        <w:pStyle w:val="af4"/>
        <w:spacing w:line="276" w:lineRule="auto"/>
        <w:ind w:firstLine="567"/>
        <w:jc w:val="both"/>
      </w:pPr>
      <w:r w:rsidRPr="00EF5975">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781B32" w:rsidRPr="00EF5975" w:rsidRDefault="00781B32" w:rsidP="00781B32">
      <w:pPr>
        <w:pStyle w:val="af4"/>
        <w:spacing w:line="276" w:lineRule="auto"/>
        <w:ind w:firstLine="567"/>
        <w:jc w:val="both"/>
      </w:pPr>
      <w:r w:rsidRPr="00EF5975">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781B32" w:rsidRPr="002348BE" w:rsidRDefault="00781B32" w:rsidP="00781B32">
      <w:pPr>
        <w:pStyle w:val="af4"/>
        <w:spacing w:line="276" w:lineRule="auto"/>
        <w:ind w:firstLine="567"/>
        <w:jc w:val="both"/>
      </w:pPr>
      <w:r w:rsidRPr="00EF5975">
        <w:t xml:space="preserve">3. </w:t>
      </w:r>
      <w:r w:rsidRPr="002348BE">
        <w:t xml:space="preserve">При осуществлении государственных и муниципальных закупок товаров, выполнения работ, оказания услуг, указанных в </w:t>
      </w:r>
      <w:hyperlink w:anchor="P1672" w:history="1">
        <w:r w:rsidRPr="002348BE">
          <w:t>пункте 2</w:t>
        </w:r>
      </w:hyperlink>
      <w:r w:rsidRPr="002348BE">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781B32" w:rsidRPr="002348BE" w:rsidRDefault="00781B32" w:rsidP="00781B32">
      <w:pPr>
        <w:pStyle w:val="af4"/>
        <w:spacing w:line="276" w:lineRule="auto"/>
        <w:ind w:firstLine="567"/>
        <w:jc w:val="both"/>
      </w:pPr>
      <w:r w:rsidRPr="002348BE">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71" w:history="1">
        <w:r w:rsidRPr="002348BE">
          <w:t>пункте 1</w:t>
        </w:r>
      </w:hyperlink>
      <w:r w:rsidRPr="002348BE">
        <w:t xml:space="preserve"> настоящих Правил.</w:t>
      </w:r>
    </w:p>
    <w:p w:rsidR="00781B32" w:rsidRPr="00EF5975" w:rsidRDefault="00781B32" w:rsidP="00781B32">
      <w:pPr>
        <w:pStyle w:val="af4"/>
        <w:spacing w:line="276" w:lineRule="auto"/>
        <w:ind w:firstLine="567"/>
        <w:jc w:val="both"/>
      </w:pPr>
      <w:r w:rsidRPr="002348BE">
        <w:t xml:space="preserve">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6" w:history="1">
        <w:r w:rsidRPr="002348BE">
          <w:t>формой</w:t>
        </w:r>
      </w:hyperlink>
      <w:r w:rsidRPr="002348BE">
        <w:t xml:space="preserve"> соглашения, утвержденной Министерством финансов Российской Федерации (далее -</w:t>
      </w:r>
      <w:r w:rsidRPr="00EF5975">
        <w:t xml:space="preserve"> соглашение).</w:t>
      </w:r>
    </w:p>
    <w:p w:rsidR="00781B32" w:rsidRPr="00EF5975" w:rsidRDefault="00781B32" w:rsidP="00781B32">
      <w:pPr>
        <w:pStyle w:val="af4"/>
        <w:spacing w:line="276" w:lineRule="auto"/>
        <w:ind w:firstLine="567"/>
        <w:jc w:val="both"/>
      </w:pPr>
      <w:r>
        <w:t>6</w:t>
      </w:r>
      <w:r w:rsidRPr="00EF5975">
        <w:t>. Условиями предоставления субсидии являются:</w:t>
      </w:r>
    </w:p>
    <w:p w:rsidR="00781B32" w:rsidRPr="00EF5975" w:rsidRDefault="00781B32" w:rsidP="00781B32">
      <w:pPr>
        <w:pStyle w:val="af4"/>
        <w:spacing w:line="276" w:lineRule="auto"/>
        <w:ind w:firstLine="567"/>
        <w:jc w:val="both"/>
      </w:pPr>
      <w:r w:rsidRPr="00EF5975">
        <w:t>а) наличие правового акта субъекта Российской Федерации,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781B32" w:rsidRPr="00EF5975" w:rsidRDefault="00781B32" w:rsidP="00781B32">
      <w:pPr>
        <w:pStyle w:val="af4"/>
        <w:spacing w:line="276" w:lineRule="auto"/>
        <w:ind w:firstLine="567"/>
        <w:jc w:val="both"/>
      </w:pPr>
      <w:r w:rsidRPr="00EF5975">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781B32" w:rsidRPr="00781B32" w:rsidRDefault="00781B32" w:rsidP="00781B32">
      <w:pPr>
        <w:pStyle w:val="af4"/>
        <w:spacing w:line="276" w:lineRule="auto"/>
        <w:ind w:firstLine="567"/>
        <w:jc w:val="both"/>
      </w:pPr>
      <w:r w:rsidRPr="00EF5975">
        <w:t xml:space="preserve">в) заключение соглашения в </w:t>
      </w:r>
      <w:r w:rsidRPr="00781B32">
        <w:t xml:space="preserve">соответствии с </w:t>
      </w:r>
      <w:hyperlink r:id="rId107" w:history="1">
        <w:r w:rsidRPr="00781B32">
          <w:t>пунктом 10</w:t>
        </w:r>
      </w:hyperlink>
      <w:r w:rsidRPr="00781B32">
        <w:t xml:space="preserve"> Правил формирования и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w:t>
      </w:r>
    </w:p>
    <w:p w:rsidR="00781B32" w:rsidRPr="00781B32" w:rsidRDefault="00781B32" w:rsidP="00781B32">
      <w:pPr>
        <w:pStyle w:val="af4"/>
        <w:spacing w:line="276" w:lineRule="auto"/>
        <w:ind w:firstLine="567"/>
        <w:jc w:val="both"/>
      </w:pPr>
      <w:r w:rsidRPr="00781B32">
        <w:t>7.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 расходах бюджета субъекта Российской Федерации, в целях софинансирования которых предоставляется субсидия.</w:t>
      </w:r>
    </w:p>
    <w:p w:rsidR="00781B32" w:rsidRPr="00781B32" w:rsidRDefault="00781B32" w:rsidP="00781B32">
      <w:pPr>
        <w:pStyle w:val="af4"/>
        <w:spacing w:line="276" w:lineRule="auto"/>
        <w:ind w:firstLine="567"/>
        <w:jc w:val="both"/>
        <w:rPr>
          <w:szCs w:val="28"/>
        </w:rPr>
      </w:pPr>
      <w:r w:rsidRPr="00781B32">
        <w:rPr>
          <w:szCs w:val="28"/>
        </w:rPr>
        <w:t xml:space="preserve">8. Размер субсидии рассчитывается с учетом </w:t>
      </w:r>
      <w:hyperlink r:id="rId108" w:history="1">
        <w:r w:rsidRPr="00781B32">
          <w:rPr>
            <w:szCs w:val="28"/>
          </w:rPr>
          <w:t>предельного уровня</w:t>
        </w:r>
      </w:hyperlink>
      <w:r w:rsidRPr="00781B32">
        <w:rPr>
          <w:szCs w:val="28"/>
        </w:rPr>
        <w:t xml:space="preserve"> софинансирования расходных обязательств субъектов Российской Федерации в соответствии с </w:t>
      </w:r>
      <w:hyperlink r:id="rId109" w:history="1">
        <w:r w:rsidRPr="00781B32">
          <w:rPr>
            <w:szCs w:val="28"/>
          </w:rPr>
          <w:t>пунктом 13(1.1)</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Размер субсидии, предоставляемой бюджету i-го субъекта Российской Федерации (</w:t>
      </w:r>
      <w:r w:rsidRPr="00781B32">
        <w:rPr>
          <w:szCs w:val="28"/>
          <w:lang w:val="en-US"/>
        </w:rPr>
        <w:t>S</w:t>
      </w:r>
      <w:r w:rsidRPr="00781B32">
        <w:rPr>
          <w:szCs w:val="28"/>
          <w:vertAlign w:val="subscript"/>
          <w:lang w:val="en-US"/>
        </w:rPr>
        <w:t>fi</w:t>
      </w:r>
      <w:r w:rsidRPr="00781B32">
        <w:rPr>
          <w:szCs w:val="28"/>
        </w:rPr>
        <w:t>), определяется по формуле:</w:t>
      </w:r>
    </w:p>
    <w:p w:rsidR="00781B32" w:rsidRPr="00781B32" w:rsidRDefault="008B6F1D" w:rsidP="00781B32">
      <w:pPr>
        <w:pStyle w:val="af4"/>
        <w:spacing w:line="276" w:lineRule="auto"/>
        <w:ind w:firstLine="567"/>
        <w:jc w:val="center"/>
        <w:rPr>
          <w:sz w:val="32"/>
          <w:szCs w:val="28"/>
        </w:rPr>
      </w:pPr>
      <m:oMathPara>
        <m:oMath>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lang w:val="en-US"/>
                </w:rPr>
                <m:t>fi</m:t>
              </m:r>
              <m:r>
                <m:rPr>
                  <m:sty m:val="p"/>
                </m:rPr>
                <w:rPr>
                  <w:rFonts w:ascii="Cambria Math" w:hAnsi="Cambria Math"/>
                  <w:sz w:val="36"/>
                  <w:szCs w:val="36"/>
                </w:rPr>
                <m:t xml:space="preserve">    </m:t>
              </m:r>
            </m:sub>
          </m:sSub>
          <m:r>
            <m:rPr>
              <m:sty m:val="p"/>
            </m:rPr>
            <w:rPr>
              <w:rFonts w:ascii="Cambria Math" w:hAnsi="Cambria Math"/>
              <w:sz w:val="36"/>
              <w:szCs w:val="36"/>
            </w:rPr>
            <m:t xml:space="preserve">= </m:t>
          </m:r>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lang w:val="en-US"/>
                </w:rPr>
                <m:t>общ</m:t>
              </m:r>
              <m:r>
                <m:rPr>
                  <m:sty m:val="p"/>
                </m:rPr>
                <w:rPr>
                  <w:rFonts w:ascii="Cambria Math" w:hAnsi="Cambria Math"/>
                  <w:sz w:val="36"/>
                  <w:szCs w:val="36"/>
                </w:rPr>
                <m:t xml:space="preserve">  </m:t>
              </m:r>
            </m:sub>
          </m:sSub>
          <m:r>
            <m:rPr>
              <m:sty m:val="p"/>
            </m:rPr>
            <w:rPr>
              <w:rFonts w:ascii="Cambria Math" w:hAnsi="Cambria Math"/>
              <w:sz w:val="36"/>
              <w:szCs w:val="36"/>
            </w:rPr>
            <m:t xml:space="preserve">* </m:t>
          </m:r>
          <m:f>
            <m:fPr>
              <m:ctrlPr>
                <w:rPr>
                  <w:rFonts w:ascii="Cambria Math" w:hAnsi="Cambria Math"/>
                  <w:sz w:val="36"/>
                  <w:szCs w:val="36"/>
                </w:rPr>
              </m:ctrlPr>
            </m:fPr>
            <m:num>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lang w:val="en-US"/>
                    </w:rPr>
                    <m:t>ci</m:t>
                  </m:r>
                </m:sub>
              </m:sSub>
              <m:r>
                <w:rPr>
                  <w:rFonts w:ascii="Cambria Math" w:hAnsi="Cambria Math"/>
                  <w:sz w:val="36"/>
                  <w:szCs w:val="36"/>
                </w:rPr>
                <m:t>*</m:t>
              </m:r>
              <m:sSub>
                <m:sSubPr>
                  <m:ctrlPr>
                    <w:rPr>
                      <w:rFonts w:ascii="Cambria Math" w:hAnsi="Cambria Math"/>
                      <w:sz w:val="36"/>
                      <w:szCs w:val="36"/>
                    </w:rPr>
                  </m:ctrlPr>
                </m:sSubPr>
                <m:e>
                  <m:r>
                    <m:rPr>
                      <m:sty m:val="p"/>
                    </m:rPr>
                    <w:rPr>
                      <w:rFonts w:ascii="Cambria Math" w:hAnsi="Cambria Math"/>
                      <w:sz w:val="36"/>
                      <w:szCs w:val="36"/>
                      <w:lang w:val="en-US"/>
                    </w:rPr>
                    <m:t>K</m:t>
                  </m:r>
                </m:e>
                <m:sub>
                  <m:r>
                    <m:rPr>
                      <m:sty m:val="p"/>
                    </m:rPr>
                    <w:rPr>
                      <w:rFonts w:ascii="Cambria Math" w:hAnsi="Cambria Math"/>
                      <w:sz w:val="36"/>
                      <w:szCs w:val="36"/>
                    </w:rPr>
                    <m:t>i</m:t>
                  </m:r>
                </m:sub>
              </m:sSub>
            </m:num>
            <m:den>
              <m:sSub>
                <m:sSubPr>
                  <m:ctrlPr>
                    <w:rPr>
                      <w:rFonts w:ascii="Cambria Math" w:hAnsi="Cambria Math"/>
                      <w:sz w:val="36"/>
                      <w:szCs w:val="36"/>
                    </w:rPr>
                  </m:ctrlPr>
                </m:sSubPr>
                <m:e>
                  <m:r>
                    <m:rPr>
                      <m:sty m:val="p"/>
                    </m:rPr>
                    <w:rPr>
                      <w:rFonts w:ascii="Cambria Math" w:hAnsi="Cambria Math"/>
                      <w:sz w:val="36"/>
                      <w:szCs w:val="36"/>
                    </w:rPr>
                    <m:t>∑S</m:t>
                  </m:r>
                </m:e>
                <m:sub>
                  <m:r>
                    <m:rPr>
                      <m:sty m:val="p"/>
                    </m:rPr>
                    <w:rPr>
                      <w:rFonts w:ascii="Cambria Math" w:hAnsi="Cambria Math"/>
                      <w:sz w:val="36"/>
                      <w:szCs w:val="36"/>
                    </w:rPr>
                    <m:t>ci</m:t>
                  </m:r>
                </m:sub>
              </m:sSub>
              <m:r>
                <w:rPr>
                  <w:rFonts w:ascii="Cambria Math" w:hAnsi="Cambria Math"/>
                  <w:sz w:val="36"/>
                  <w:szCs w:val="36"/>
                </w:rPr>
                <m:t>*</m:t>
              </m:r>
              <m:sSub>
                <m:sSubPr>
                  <m:ctrlPr>
                    <w:rPr>
                      <w:rFonts w:ascii="Cambria Math" w:hAnsi="Cambria Math"/>
                      <w:sz w:val="36"/>
                      <w:szCs w:val="36"/>
                    </w:rPr>
                  </m:ctrlPr>
                </m:sSubPr>
                <m:e>
                  <m:r>
                    <m:rPr>
                      <m:sty m:val="p"/>
                    </m:rPr>
                    <w:rPr>
                      <w:rFonts w:ascii="Cambria Math" w:hAnsi="Cambria Math"/>
                      <w:sz w:val="36"/>
                      <w:szCs w:val="36"/>
                      <w:lang w:val="en-US"/>
                    </w:rPr>
                    <m:t>K</m:t>
                  </m:r>
                </m:e>
                <m:sub>
                  <m:r>
                    <m:rPr>
                      <m:sty m:val="p"/>
                    </m:rPr>
                    <w:rPr>
                      <w:rFonts w:ascii="Cambria Math" w:hAnsi="Cambria Math"/>
                      <w:sz w:val="36"/>
                      <w:szCs w:val="36"/>
                    </w:rPr>
                    <m:t>i</m:t>
                  </m:r>
                </m:sub>
              </m:sSub>
            </m:den>
          </m:f>
        </m:oMath>
      </m:oMathPara>
    </w:p>
    <w:p w:rsidR="00781B32" w:rsidRPr="00781B32" w:rsidRDefault="00781B32" w:rsidP="00781B32">
      <w:pPr>
        <w:pStyle w:val="af4"/>
        <w:spacing w:line="276" w:lineRule="auto"/>
        <w:ind w:firstLine="567"/>
        <w:jc w:val="both"/>
        <w:rPr>
          <w:szCs w:val="28"/>
        </w:rPr>
      </w:pPr>
    </w:p>
    <w:p w:rsidR="00781B32" w:rsidRPr="00781B32" w:rsidRDefault="00781B32" w:rsidP="00781B32">
      <w:pPr>
        <w:pStyle w:val="af4"/>
        <w:spacing w:line="276" w:lineRule="auto"/>
        <w:ind w:firstLine="567"/>
        <w:jc w:val="both"/>
        <w:rPr>
          <w:szCs w:val="28"/>
        </w:rPr>
      </w:pPr>
      <w:r w:rsidRPr="00781B32">
        <w:rPr>
          <w:szCs w:val="28"/>
        </w:rPr>
        <w:t>где:</w:t>
      </w:r>
    </w:p>
    <w:p w:rsidR="00781B32" w:rsidRPr="00781B32" w:rsidRDefault="00781B32" w:rsidP="00781B32">
      <w:pPr>
        <w:pStyle w:val="af4"/>
        <w:spacing w:line="276" w:lineRule="auto"/>
        <w:ind w:firstLine="567"/>
        <w:jc w:val="both"/>
        <w:rPr>
          <w:szCs w:val="28"/>
        </w:rPr>
      </w:pPr>
      <w:r w:rsidRPr="00781B32">
        <w:rPr>
          <w:sz w:val="36"/>
          <w:szCs w:val="28"/>
          <w:lang w:val="en-US"/>
        </w:rPr>
        <w:t>S</w:t>
      </w:r>
      <w:r w:rsidRPr="00781B32">
        <w:rPr>
          <w:sz w:val="36"/>
          <w:szCs w:val="28"/>
          <w:vertAlign w:val="subscript"/>
          <w:lang w:val="en-US"/>
        </w:rPr>
        <w:t>fi</w:t>
      </w:r>
      <w:r w:rsidRPr="00781B32">
        <w:rPr>
          <w:szCs w:val="28"/>
        </w:rPr>
        <w:t xml:space="preserve"> - размер субсидии из федерального бюджета бюджету i-го субъекта Российской Федерации;</w:t>
      </w:r>
    </w:p>
    <w:p w:rsidR="00781B32" w:rsidRPr="00781B32" w:rsidRDefault="008B6F1D" w:rsidP="00781B32">
      <w:pPr>
        <w:pStyle w:val="af4"/>
        <w:spacing w:line="276" w:lineRule="auto"/>
        <w:ind w:firstLine="567"/>
        <w:jc w:val="both"/>
        <w:rPr>
          <w:szCs w:val="28"/>
        </w:rPr>
      </w:pPr>
      <m:oMath>
        <m:sSub>
          <m:sSubPr>
            <m:ctrlPr>
              <w:rPr>
                <w:rFonts w:ascii="Cambria Math" w:hAnsi="Cambria Math"/>
                <w:sz w:val="36"/>
                <w:szCs w:val="36"/>
              </w:rPr>
            </m:ctrlPr>
          </m:sSubPr>
          <m:e>
            <m:r>
              <m:rPr>
                <m:sty m:val="p"/>
              </m:rPr>
              <w:rPr>
                <w:rFonts w:ascii="Cambria Math" w:hAnsi="Cambria Math"/>
                <w:sz w:val="36"/>
                <w:szCs w:val="36"/>
                <w:lang w:val="en-US"/>
              </w:rPr>
              <m:t>S</m:t>
            </m:r>
          </m:e>
          <m:sub>
            <m:r>
              <m:rPr>
                <m:sty m:val="p"/>
              </m:rPr>
              <w:rPr>
                <w:rFonts w:ascii="Cambria Math" w:hAnsi="Cambria Math"/>
                <w:sz w:val="36"/>
                <w:szCs w:val="36"/>
              </w:rPr>
              <m:t xml:space="preserve">общ  </m:t>
            </m:r>
          </m:sub>
        </m:sSub>
      </m:oMath>
      <w:r w:rsidR="00781B32" w:rsidRPr="00781B32">
        <w:rPr>
          <w:szCs w:val="28"/>
        </w:rPr>
        <w:t>- размер субсидии, распределяемой между субъектами Российской Федерации в соответствующем финансовом году;</w:t>
      </w:r>
    </w:p>
    <w:p w:rsidR="00781B32" w:rsidRPr="00781B32" w:rsidRDefault="00781B32" w:rsidP="00781B32">
      <w:pPr>
        <w:pStyle w:val="af4"/>
        <w:spacing w:line="276" w:lineRule="auto"/>
        <w:ind w:firstLine="567"/>
        <w:jc w:val="both"/>
        <w:rPr>
          <w:szCs w:val="28"/>
        </w:rPr>
      </w:pPr>
      <w:r w:rsidRPr="00781B32">
        <w:rPr>
          <w:sz w:val="36"/>
          <w:szCs w:val="28"/>
          <w:lang w:val="en-US"/>
        </w:rPr>
        <w:t>S</w:t>
      </w:r>
      <w:r w:rsidRPr="00781B32">
        <w:rPr>
          <w:sz w:val="36"/>
          <w:szCs w:val="28"/>
          <w:vertAlign w:val="subscript"/>
          <w:lang w:val="en-US"/>
        </w:rPr>
        <w:t>ci</w:t>
      </w:r>
      <w:r w:rsidRPr="00781B32">
        <w:rPr>
          <w:szCs w:val="28"/>
        </w:rPr>
        <w:t xml:space="preserve"> - объем финансового обеспечения регионального проекта «Создание единого цифрового контура в здравоохранении на-</w:t>
      </w:r>
      <w:bookmarkStart w:id="11" w:name="_GoBack"/>
      <w:bookmarkEnd w:id="11"/>
      <w:r w:rsidRPr="00781B32">
        <w:rPr>
          <w:szCs w:val="28"/>
        </w:rPr>
        <w:t xml:space="preserve"> основе единой государственной информационной системы здравоохранения (ЕГИСЗ)», включающий размер субсидии 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781B32" w:rsidRPr="00781B32" w:rsidRDefault="00781B32" w:rsidP="00781B32">
      <w:pPr>
        <w:pStyle w:val="af4"/>
        <w:spacing w:line="276" w:lineRule="auto"/>
        <w:ind w:firstLine="567"/>
        <w:jc w:val="both"/>
        <w:rPr>
          <w:szCs w:val="28"/>
        </w:rPr>
      </w:pPr>
      <w:r w:rsidRPr="00781B32">
        <w:rPr>
          <w:sz w:val="36"/>
          <w:szCs w:val="28"/>
        </w:rPr>
        <w:t>К</w:t>
      </w:r>
      <w:r w:rsidRPr="00781B32">
        <w:rPr>
          <w:sz w:val="36"/>
          <w:szCs w:val="28"/>
          <w:vertAlign w:val="subscript"/>
        </w:rPr>
        <w:t>i</w:t>
      </w:r>
      <w:r w:rsidRPr="00781B32">
        <w:rPr>
          <w:szCs w:val="28"/>
        </w:rPr>
        <w:t xml:space="preserve"> - предельный уровень софинансирования расходного обязательства </w:t>
      </w:r>
      <w:r w:rsidRPr="00781B32">
        <w:rPr>
          <w:szCs w:val="28"/>
        </w:rPr>
        <w:br/>
        <w:t xml:space="preserve">i-го субъекта Российской Федерации из федерального бюджета, определяемый в соответствии с </w:t>
      </w:r>
      <w:hyperlink r:id="rId110" w:history="1">
        <w:r w:rsidRPr="00781B32">
          <w:rPr>
            <w:szCs w:val="28"/>
          </w:rPr>
          <w:t>пунктом 13(1.1)</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 xml:space="preserve">9.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672" w:history="1">
        <w:r w:rsidRPr="00781B32">
          <w:rPr>
            <w:szCs w:val="28"/>
          </w:rPr>
          <w:t>пункте 2</w:t>
        </w:r>
      </w:hyperlink>
      <w:r w:rsidRPr="00781B32">
        <w:rPr>
          <w:szCs w:val="28"/>
        </w:rPr>
        <w:t xml:space="preserve"> настоящих Правил, в соответствии с предельным уровнем софинансирования, определяемым в соответствии с </w:t>
      </w:r>
      <w:hyperlink r:id="rId111" w:history="1">
        <w:r w:rsidRPr="00781B32">
          <w:rPr>
            <w:szCs w:val="28"/>
          </w:rPr>
          <w:t>пунктом 13(1.1)</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и результатов использования субсидии.</w:t>
      </w:r>
    </w:p>
    <w:p w:rsidR="00781B32" w:rsidRPr="00781B32" w:rsidRDefault="00781B32" w:rsidP="00781B32">
      <w:pPr>
        <w:pStyle w:val="af4"/>
        <w:spacing w:line="276" w:lineRule="auto"/>
        <w:ind w:firstLine="567"/>
        <w:jc w:val="both"/>
        <w:rPr>
          <w:szCs w:val="28"/>
        </w:rPr>
      </w:pPr>
      <w:r w:rsidRPr="00781B32">
        <w:rPr>
          <w:szCs w:val="28"/>
        </w:rP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781B32" w:rsidRPr="00781B32" w:rsidRDefault="00781B32" w:rsidP="00781B32">
      <w:pPr>
        <w:pStyle w:val="af4"/>
        <w:spacing w:line="276" w:lineRule="auto"/>
        <w:ind w:firstLine="567"/>
        <w:jc w:val="both"/>
        <w:rPr>
          <w:szCs w:val="28"/>
        </w:rPr>
      </w:pPr>
      <w:r w:rsidRPr="00781B32">
        <w:rPr>
          <w:szCs w:val="28"/>
        </w:rPr>
        <w:t xml:space="preserve">11. Оценка эффективности использования субсидий определяется  достижением показателей результата использования субсидии, который соответствует результату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подразумевающих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реализацию государственных информационных систем в сфере здравоохранения, соответствующих требованиям Минздрава России, обеспечивающих взаимодействие с подсистемами ЕГИСЗ.  </w:t>
      </w:r>
    </w:p>
    <w:p w:rsidR="00781B32" w:rsidRPr="00781B32" w:rsidRDefault="00781B32" w:rsidP="00781B32">
      <w:pPr>
        <w:pStyle w:val="af4"/>
        <w:spacing w:line="276" w:lineRule="auto"/>
        <w:ind w:firstLine="567"/>
        <w:jc w:val="both"/>
        <w:rPr>
          <w:rFonts w:eastAsia="Times New Roman"/>
          <w:szCs w:val="28"/>
          <w:lang w:eastAsia="ru-RU"/>
        </w:rPr>
      </w:pPr>
      <w:r w:rsidRPr="00781B32">
        <w:rPr>
          <w:rFonts w:eastAsia="Times New Roman"/>
          <w:szCs w:val="28"/>
          <w:lang w:eastAsia="ru-RU"/>
        </w:rPr>
        <w:t xml:space="preserve">12.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реализацию региональных программ (региональных проектов)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1671" w:history="1">
        <w:r w:rsidRPr="00781B32">
          <w:rPr>
            <w:rFonts w:eastAsia="Times New Roman"/>
            <w:szCs w:val="28"/>
            <w:lang w:eastAsia="ru-RU"/>
          </w:rPr>
          <w:t>пункте 1</w:t>
        </w:r>
      </w:hyperlink>
      <w:r w:rsidRPr="00781B32">
        <w:rPr>
          <w:rFonts w:eastAsia="Times New Roman"/>
          <w:szCs w:val="28"/>
          <w:lang w:eastAsia="ru-RU"/>
        </w:rPr>
        <w:t xml:space="preserve"> настоящих Правил и отобранными проектным комитетом.</w:t>
      </w:r>
    </w:p>
    <w:p w:rsidR="00781B32" w:rsidRPr="00781B32" w:rsidRDefault="00781B32" w:rsidP="00781B32">
      <w:pPr>
        <w:pStyle w:val="af4"/>
        <w:spacing w:line="276" w:lineRule="auto"/>
        <w:ind w:firstLine="567"/>
        <w:jc w:val="both"/>
        <w:rPr>
          <w:szCs w:val="28"/>
        </w:rPr>
      </w:pPr>
      <w:r w:rsidRPr="00781B32">
        <w:rPr>
          <w:szCs w:val="28"/>
        </w:rP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112" w:history="1">
        <w:r w:rsidRPr="00781B32">
          <w:rPr>
            <w:szCs w:val="28"/>
          </w:rPr>
          <w:t>пунктами 16</w:t>
        </w:r>
      </w:hyperlink>
      <w:r w:rsidRPr="00781B32">
        <w:rPr>
          <w:szCs w:val="28"/>
        </w:rPr>
        <w:t xml:space="preserve"> - </w:t>
      </w:r>
      <w:hyperlink r:id="rId113" w:history="1">
        <w:r w:rsidRPr="00781B32">
          <w:rPr>
            <w:szCs w:val="28"/>
          </w:rPr>
          <w:t>18</w:t>
        </w:r>
      </w:hyperlink>
      <w:r w:rsidRPr="00781B32">
        <w:rPr>
          <w:szCs w:val="28"/>
        </w:rPr>
        <w:t xml:space="preserve"> и </w:t>
      </w:r>
      <w:hyperlink r:id="rId114" w:history="1">
        <w:r w:rsidRPr="00781B32">
          <w:rPr>
            <w:szCs w:val="28"/>
          </w:rPr>
          <w:t>20</w:t>
        </w:r>
      </w:hyperlink>
      <w:r w:rsidRPr="00781B32">
        <w:rPr>
          <w:szCs w:val="28"/>
        </w:rPr>
        <w:t xml:space="preserve"> Правил.</w:t>
      </w:r>
    </w:p>
    <w:p w:rsidR="00781B32" w:rsidRPr="00781B32" w:rsidRDefault="00781B32" w:rsidP="00781B32">
      <w:pPr>
        <w:pStyle w:val="af4"/>
        <w:spacing w:line="276" w:lineRule="auto"/>
        <w:ind w:firstLine="567"/>
        <w:jc w:val="both"/>
        <w:rPr>
          <w:szCs w:val="28"/>
        </w:rPr>
      </w:pPr>
      <w:r w:rsidRPr="00781B32">
        <w:rPr>
          <w:szCs w:val="28"/>
        </w:rPr>
        <w:t xml:space="preserve">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 </w:t>
      </w:r>
    </w:p>
    <w:p w:rsidR="00EF645E" w:rsidRPr="00956871" w:rsidRDefault="00EF645E" w:rsidP="007D5D53">
      <w:pPr>
        <w:ind w:firstLine="709"/>
        <w:rPr>
          <w:lang w:bidi="ru-RU"/>
        </w:rPr>
      </w:pPr>
    </w:p>
    <w:p w:rsidR="00E15F7B" w:rsidRPr="00956871" w:rsidRDefault="00E15F7B" w:rsidP="00713D13">
      <w:pPr>
        <w:tabs>
          <w:tab w:val="left" w:pos="4253"/>
        </w:tabs>
        <w:spacing w:line="240" w:lineRule="atLeast"/>
        <w:ind w:left="4253"/>
        <w:jc w:val="center"/>
      </w:pPr>
    </w:p>
    <w:p w:rsidR="00E15F7B" w:rsidRPr="00956871" w:rsidRDefault="00E15F7B" w:rsidP="00713D13">
      <w:pPr>
        <w:tabs>
          <w:tab w:val="left" w:pos="4253"/>
        </w:tabs>
        <w:spacing w:line="240" w:lineRule="atLeast"/>
        <w:ind w:left="4253"/>
        <w:jc w:val="center"/>
      </w:pPr>
    </w:p>
    <w:p w:rsidR="00E15F7B" w:rsidRPr="00956871" w:rsidRDefault="00E15F7B"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F36A9" w:rsidRPr="00956871" w:rsidRDefault="003F36A9" w:rsidP="00713D13">
      <w:pPr>
        <w:tabs>
          <w:tab w:val="left" w:pos="4253"/>
        </w:tabs>
        <w:spacing w:line="240" w:lineRule="atLeast"/>
        <w:ind w:left="4253"/>
        <w:jc w:val="center"/>
      </w:pPr>
    </w:p>
    <w:p w:rsidR="003A5340" w:rsidRPr="00956871" w:rsidRDefault="00100A70" w:rsidP="003A5340">
      <w:pPr>
        <w:tabs>
          <w:tab w:val="left" w:pos="4253"/>
        </w:tabs>
        <w:spacing w:line="240" w:lineRule="atLeast"/>
        <w:ind w:left="4253"/>
        <w:jc w:val="center"/>
      </w:pPr>
      <w:r w:rsidRPr="00956871">
        <w:br w:type="page"/>
      </w:r>
      <w:r w:rsidR="00E548D1" w:rsidRPr="00956871">
        <w:t>ПРИЛОЖЕНИЕ № 11</w:t>
      </w:r>
    </w:p>
    <w:p w:rsidR="003A5340" w:rsidRPr="00956871" w:rsidRDefault="003A5340" w:rsidP="003A5340">
      <w:pPr>
        <w:tabs>
          <w:tab w:val="left" w:pos="4253"/>
        </w:tabs>
        <w:spacing w:line="240" w:lineRule="atLeast"/>
        <w:ind w:left="4253"/>
        <w:jc w:val="center"/>
      </w:pPr>
      <w:r w:rsidRPr="00956871">
        <w:t>к государственной программе</w:t>
      </w:r>
    </w:p>
    <w:p w:rsidR="003A5340" w:rsidRPr="00956871" w:rsidRDefault="003A5340" w:rsidP="003A5340">
      <w:pPr>
        <w:tabs>
          <w:tab w:val="left" w:pos="4253"/>
        </w:tabs>
        <w:spacing w:line="240" w:lineRule="atLeast"/>
        <w:ind w:left="4253"/>
        <w:jc w:val="center"/>
      </w:pPr>
      <w:r w:rsidRPr="00956871">
        <w:t>Российской Федерации</w:t>
      </w:r>
    </w:p>
    <w:p w:rsidR="003A5340" w:rsidRPr="00956871" w:rsidRDefault="003A5340" w:rsidP="003A5340">
      <w:pPr>
        <w:tabs>
          <w:tab w:val="left" w:pos="4253"/>
        </w:tabs>
        <w:spacing w:line="240" w:lineRule="atLeast"/>
        <w:ind w:left="4253"/>
        <w:jc w:val="center"/>
      </w:pPr>
      <w:r w:rsidRPr="00956871">
        <w:t>"Развитие здравоохранения"</w:t>
      </w:r>
    </w:p>
    <w:p w:rsidR="00E548D1" w:rsidRPr="00956871" w:rsidRDefault="00E548D1" w:rsidP="00E548D1">
      <w:pPr>
        <w:spacing w:line="240" w:lineRule="atLeast"/>
        <w:rPr>
          <w:bCs/>
        </w:rPr>
      </w:pPr>
    </w:p>
    <w:p w:rsidR="00E548D1" w:rsidRPr="00956871" w:rsidRDefault="00E548D1" w:rsidP="00E548D1">
      <w:pPr>
        <w:spacing w:line="240" w:lineRule="atLeast"/>
        <w:rPr>
          <w:bCs/>
        </w:rPr>
      </w:pPr>
    </w:p>
    <w:p w:rsidR="00E548D1" w:rsidRPr="00956871" w:rsidRDefault="00E548D1" w:rsidP="003A5340">
      <w:pPr>
        <w:spacing w:line="240" w:lineRule="atLeast"/>
        <w:jc w:val="center"/>
        <w:rPr>
          <w:b/>
          <w:lang w:bidi="ru-RU"/>
        </w:rPr>
      </w:pPr>
    </w:p>
    <w:p w:rsidR="00567578" w:rsidRPr="00956871" w:rsidRDefault="00567578" w:rsidP="00567578">
      <w:pPr>
        <w:spacing w:line="240" w:lineRule="atLeast"/>
        <w:jc w:val="center"/>
        <w:rPr>
          <w:b/>
          <w:lang w:bidi="ru-RU"/>
        </w:rPr>
      </w:pPr>
      <w:r w:rsidRPr="00956871">
        <w:rPr>
          <w:b/>
          <w:lang w:bidi="ru-RU"/>
        </w:rPr>
        <w:t>П Р А В И Л А</w:t>
      </w:r>
    </w:p>
    <w:p w:rsidR="00567578" w:rsidRPr="00956871" w:rsidRDefault="00567578" w:rsidP="00567578">
      <w:pPr>
        <w:spacing w:line="120" w:lineRule="exact"/>
        <w:jc w:val="center"/>
        <w:rPr>
          <w:b/>
          <w:lang w:bidi="ru-RU"/>
        </w:rPr>
      </w:pPr>
    </w:p>
    <w:p w:rsidR="00567578" w:rsidRPr="00956871" w:rsidRDefault="00567578" w:rsidP="00567578">
      <w:pPr>
        <w:spacing w:line="240" w:lineRule="atLeast"/>
        <w:jc w:val="center"/>
        <w:rPr>
          <w:b/>
          <w:lang w:bidi="ru-RU"/>
        </w:rPr>
      </w:pPr>
      <w:r w:rsidRPr="00956871">
        <w:rPr>
          <w:b/>
          <w:lang w:bidi="ru-RU"/>
        </w:rPr>
        <w:t>предоставления и распределения субсидий из федерального бюджета</w:t>
      </w:r>
    </w:p>
    <w:p w:rsidR="00567578" w:rsidRPr="00956871" w:rsidRDefault="00567578" w:rsidP="00567578">
      <w:pPr>
        <w:spacing w:line="240" w:lineRule="atLeast"/>
        <w:jc w:val="center"/>
        <w:rPr>
          <w:b/>
          <w:lang w:bidi="ru-RU"/>
        </w:rPr>
      </w:pPr>
      <w:r w:rsidRPr="00956871">
        <w:rPr>
          <w:b/>
          <w:lang w:bidi="ru-RU"/>
        </w:rPr>
        <w:t>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rsidR="00567578" w:rsidRPr="00956871" w:rsidRDefault="00567578" w:rsidP="00567578">
      <w:pPr>
        <w:ind w:firstLine="709"/>
        <w:rPr>
          <w:lang w:bidi="ru-RU"/>
        </w:rPr>
      </w:pPr>
    </w:p>
    <w:p w:rsidR="00567578" w:rsidRPr="00956871" w:rsidRDefault="00567578" w:rsidP="00567578">
      <w:pPr>
        <w:ind w:firstLine="709"/>
        <w:rPr>
          <w:lang w:bidi="ru-RU"/>
        </w:rPr>
      </w:pPr>
      <w:r w:rsidRPr="00956871">
        <w:rPr>
          <w:lang w:bidi="ru-RU"/>
        </w:rPr>
        <w:t>1. Настоящие Правила устанавливают цели, порядок и условия предоставления и распределения в рамках реализации федерального проекта «Борьба с сердечно-сосудистыми заболеваниями» национального проекта «Здравоохранение»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(далее – субсидии).</w:t>
      </w:r>
    </w:p>
    <w:p w:rsidR="00567578" w:rsidRPr="00956871" w:rsidRDefault="00567578" w:rsidP="00567578">
      <w:pPr>
        <w:ind w:firstLine="709"/>
        <w:rPr>
          <w:lang w:bidi="ru-RU"/>
        </w:rPr>
      </w:pPr>
      <w:r w:rsidRPr="00956871">
        <w:rPr>
          <w:lang w:bidi="ru-RU"/>
        </w:rPr>
        <w:t xml:space="preserve">2. Субсидии предоставляются в целях софинансирования расходных обязательств субъектов Российской Федерации, связанных с обеспечением </w:t>
      </w:r>
      <w:r w:rsidRPr="00956871">
        <w:rPr>
          <w:lang w:bidi="ru-RU"/>
        </w:rPr>
        <w:br/>
        <w:t xml:space="preserve">в течение одного года в амбулаторных условиях лекарственными препаратами </w:t>
      </w:r>
      <w:r w:rsidRPr="00956871">
        <w:t xml:space="preserve">в соответствии с перечнем, изложенным в приложении </w:t>
      </w:r>
      <w:r w:rsidRPr="00956871">
        <w:br/>
        <w:t>к настоящим Правилам,</w:t>
      </w:r>
      <w:r w:rsidRPr="00956871">
        <w:rPr>
          <w:lang w:bidi="ru-RU"/>
        </w:rPr>
        <w:t xml:space="preserve"> граждан, которым были выполнены аорто-коронарное шунтирование, ангиопластика коронарных артерий </w:t>
      </w:r>
      <w:r w:rsidRPr="00956871">
        <w:rPr>
          <w:lang w:bidi="ru-RU"/>
        </w:rPr>
        <w:br/>
        <w:t xml:space="preserve">со стентированием и катетерная аблация, а также граждан перенесших острое нарушение мозгового кровообращения, инфаркт миокарда. </w:t>
      </w:r>
    </w:p>
    <w:p w:rsidR="00567578" w:rsidRPr="00956871" w:rsidRDefault="00567578" w:rsidP="00567578">
      <w:pPr>
        <w:ind w:firstLine="709"/>
        <w:rPr>
          <w:lang w:bidi="ru-RU"/>
        </w:rPr>
      </w:pPr>
      <w:r w:rsidRPr="00956871">
        <w:rPr>
          <w:lang w:bidi="ru-RU"/>
        </w:rPr>
        <w:t xml:space="preserve">Граждане, указанные в абзаце первом пункта 1 настоящих Правил, имеющие право на получение социальной услуги в виде обеспечения лекарственными препаратами для медицинского применения </w:t>
      </w:r>
      <w:r w:rsidR="004758C4" w:rsidRPr="00956871">
        <w:rPr>
          <w:lang w:bidi="ru-RU"/>
        </w:rPr>
        <w:br/>
      </w:r>
      <w:r w:rsidRPr="00956871">
        <w:rPr>
          <w:lang w:bidi="ru-RU"/>
        </w:rPr>
        <w:t xml:space="preserve">в соответствии с Федеральным законом от 17.07.1999 № 178-ФЗ </w:t>
      </w:r>
      <w:r w:rsidR="004758C4" w:rsidRPr="00956871">
        <w:rPr>
          <w:lang w:bidi="ru-RU"/>
        </w:rPr>
        <w:br/>
      </w:r>
      <w:r w:rsidRPr="00956871">
        <w:rPr>
          <w:lang w:bidi="ru-RU"/>
        </w:rPr>
        <w:t xml:space="preserve">«О государственной социальной помощи», а также группы населения, утвержденные постановлением Правительства Российской Федерации </w:t>
      </w:r>
      <w:r w:rsidR="004758C4" w:rsidRPr="00956871">
        <w:rPr>
          <w:lang w:bidi="ru-RU"/>
        </w:rPr>
        <w:br/>
      </w:r>
      <w:r w:rsidRPr="00956871">
        <w:rPr>
          <w:lang w:bidi="ru-RU"/>
        </w:rPr>
        <w:t>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лекарственными препаратами в амбулаторных условиях за счет субсидии не обеспечиваются.</w:t>
      </w:r>
    </w:p>
    <w:p w:rsidR="00567578" w:rsidRPr="00956871" w:rsidRDefault="00567578" w:rsidP="00567578">
      <w:pPr>
        <w:ind w:firstLine="709"/>
        <w:rPr>
          <w:lang w:bidi="ru-RU"/>
        </w:rPr>
      </w:pPr>
      <w:r w:rsidRPr="00956871">
        <w:rPr>
          <w:lang w:bidi="ru-RU"/>
        </w:rPr>
        <w:t>Граждане, перенесшие инфаркт миокарда, обеспечиваются лекарственными препаратами в амбулаторных условиях первые шесть месяцев за счет бюджетных ассигнований субъектов Российской Федерации, вторые шесть месяцев за счет субсидии.</w:t>
      </w:r>
    </w:p>
    <w:p w:rsidR="00567578" w:rsidRPr="00956871" w:rsidRDefault="00567578" w:rsidP="00567578">
      <w:pPr>
        <w:ind w:firstLine="709"/>
        <w:rPr>
          <w:lang w:bidi="ru-RU"/>
        </w:rPr>
      </w:pPr>
      <w:r w:rsidRPr="00956871">
        <w:rPr>
          <w:lang w:bidi="ru-RU"/>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567578" w:rsidRPr="00956871" w:rsidRDefault="00567578" w:rsidP="00567578">
      <w:pPr>
        <w:ind w:firstLine="709"/>
        <w:rPr>
          <w:lang w:bidi="ru-RU"/>
        </w:rPr>
      </w:pPr>
      <w:r w:rsidRPr="00956871">
        <w:rPr>
          <w:lang w:bidi="ru-RU"/>
        </w:rPr>
        <w:t xml:space="preserve">4. Критериями отбора субъекта Российской Федерации </w:t>
      </w:r>
      <w:r w:rsidRPr="00956871">
        <w:rPr>
          <w:lang w:bidi="ru-RU"/>
        </w:rPr>
        <w:br/>
        <w:t>для предоставления субсидии являются наличие в субъекте Российской Федерации:</w:t>
      </w:r>
    </w:p>
    <w:p w:rsidR="00567578" w:rsidRPr="00956871" w:rsidRDefault="00567578" w:rsidP="00567578">
      <w:pPr>
        <w:ind w:firstLine="709"/>
        <w:rPr>
          <w:lang w:bidi="ru-RU"/>
        </w:rPr>
      </w:pPr>
      <w:r w:rsidRPr="00956871">
        <w:rPr>
          <w:lang w:bidi="ru-RU"/>
        </w:rPr>
        <w:t>а) медицинских организаций, подведомственных органам исполнительной власти субъектов Российской Федерации оказывающих медицинскую помощь больным, перенесшим острое нарушение мозгового кровообращения, инфаркт миокарда и другие острые сердечно-сосудистые заболевания, в амбулаторных условиях;</w:t>
      </w:r>
    </w:p>
    <w:p w:rsidR="00567578" w:rsidRPr="00956871" w:rsidRDefault="00567578" w:rsidP="00567578">
      <w:pPr>
        <w:ind w:firstLine="709"/>
        <w:rPr>
          <w:lang w:bidi="ru-RU"/>
        </w:rPr>
      </w:pPr>
      <w:r w:rsidRPr="00956871">
        <w:rPr>
          <w:lang w:bidi="ru-RU"/>
        </w:rPr>
        <w:t>б) лиц, перенесших острое нарушение мозгового кровообращения, инфаркт миокарда и другие острые сердечно-сосудистые заболевания.</w:t>
      </w:r>
    </w:p>
    <w:p w:rsidR="00567578" w:rsidRPr="00956871" w:rsidRDefault="00567578" w:rsidP="00567578">
      <w:pPr>
        <w:ind w:firstLine="709"/>
        <w:rPr>
          <w:lang w:bidi="ru-RU"/>
        </w:rPr>
      </w:pPr>
      <w:r w:rsidRPr="00956871">
        <w:rPr>
          <w:lang w:bidi="ru-RU"/>
        </w:rPr>
        <w:t xml:space="preserve">5. Субсидия предоставляется на основании соглашения </w:t>
      </w:r>
      <w:r w:rsidRPr="00956871">
        <w:rPr>
          <w:lang w:bidi="ru-RU"/>
        </w:rPr>
        <w:br/>
        <w:t>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567578" w:rsidRPr="00956871" w:rsidRDefault="00567578" w:rsidP="00567578">
      <w:pPr>
        <w:ind w:firstLine="709"/>
        <w:rPr>
          <w:lang w:bidi="ru-RU"/>
        </w:rPr>
      </w:pPr>
      <w:r w:rsidRPr="00956871">
        <w:rPr>
          <w:lang w:bidi="ru-RU"/>
        </w:rPr>
        <w:t>6. Условиями предоставления субсидии являются:</w:t>
      </w:r>
    </w:p>
    <w:p w:rsidR="00567578" w:rsidRPr="00956871" w:rsidRDefault="00567578" w:rsidP="00567578">
      <w:pPr>
        <w:ind w:firstLine="709"/>
        <w:rPr>
          <w:lang w:bidi="ru-RU"/>
        </w:rPr>
      </w:pPr>
      <w:r w:rsidRPr="00956871">
        <w:rPr>
          <w:lang w:bidi="ru-RU"/>
        </w:rPr>
        <w:t xml:space="preserve">а) наличие правового акта субъекта Российской Федерации </w:t>
      </w:r>
      <w:r w:rsidRPr="00956871">
        <w:rPr>
          <w:lang w:bidi="ru-RU"/>
        </w:rPr>
        <w:br/>
        <w:t>об утверждении перечня мероприятий, в том числе в рамках реализации плана реализации Стратегии лекарственного обеспечения населения Российской Федерации на период до 2025 года</w:t>
      </w:r>
      <w:r w:rsidRPr="00956871">
        <w:rPr>
          <w:rStyle w:val="af3"/>
          <w:lang w:bidi="ru-RU"/>
        </w:rPr>
        <w:footnoteReference w:id="1"/>
      </w:r>
      <w:r w:rsidRPr="00956871">
        <w:rPr>
          <w:lang w:bidi="ru-RU"/>
        </w:rPr>
        <w:t>, в целях софинансирования которых предоставляется субсидия;</w:t>
      </w:r>
    </w:p>
    <w:p w:rsidR="00567578" w:rsidRPr="00956871" w:rsidRDefault="00567578" w:rsidP="00567578">
      <w:pPr>
        <w:ind w:firstLine="709"/>
        <w:rPr>
          <w:lang w:bidi="ru-RU"/>
        </w:rPr>
      </w:pPr>
      <w:r w:rsidRPr="00956871">
        <w:rPr>
          <w:lang w:bidi="ru-RU"/>
        </w:rPr>
        <w:t xml:space="preserve">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w:t>
      </w:r>
      <w:r w:rsidRPr="00956871">
        <w:rPr>
          <w:lang w:bidi="ru-RU"/>
        </w:rPr>
        <w:br/>
        <w:t xml:space="preserve">для их исполнения, включающем размер планируемой к предоставлению </w:t>
      </w:r>
      <w:r w:rsidRPr="00956871">
        <w:rPr>
          <w:lang w:bidi="ru-RU"/>
        </w:rPr>
        <w:br/>
        <w:t>из федерального бюджета субсидии;</w:t>
      </w:r>
    </w:p>
    <w:p w:rsidR="00567578" w:rsidRPr="00956871" w:rsidRDefault="00567578" w:rsidP="00567578">
      <w:pPr>
        <w:ind w:firstLine="709"/>
        <w:rPr>
          <w:lang w:bidi="ru-RU"/>
        </w:rPr>
      </w:pPr>
      <w:r w:rsidRPr="00956871">
        <w:rPr>
          <w:lang w:bidi="ru-RU"/>
        </w:rPr>
        <w:t xml:space="preserve">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w:t>
      </w:r>
      <w:r w:rsidR="004758C4" w:rsidRPr="00956871">
        <w:rPr>
          <w:lang w:bidi="ru-RU"/>
        </w:rPr>
        <w:br/>
      </w:r>
      <w:r w:rsidRPr="00956871">
        <w:rPr>
          <w:lang w:bidi="ru-RU"/>
        </w:rPr>
        <w:t xml:space="preserve">от 30 сентября 2014 г. № 999 "О формировании, предоставлении </w:t>
      </w:r>
      <w:r w:rsidR="004758C4" w:rsidRPr="00956871">
        <w:rPr>
          <w:lang w:bidi="ru-RU"/>
        </w:rPr>
        <w:br/>
      </w:r>
      <w:r w:rsidRPr="00956871">
        <w:rPr>
          <w:lang w:bidi="ru-RU"/>
        </w:rPr>
        <w:t>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67578" w:rsidRPr="00956871" w:rsidRDefault="00567578" w:rsidP="00567578">
      <w:pPr>
        <w:ind w:firstLine="709"/>
        <w:rPr>
          <w:lang w:bidi="ru-RU"/>
        </w:rPr>
      </w:pPr>
      <w:r w:rsidRPr="00956871">
        <w:rPr>
          <w:lang w:bidi="ru-RU"/>
        </w:rPr>
        <w:t>7. Размер предоставляемой бюджету субъекта Российской Федерации субсидии (</w:t>
      </w:r>
      <w:r w:rsidRPr="00956871">
        <w:rPr>
          <w:lang w:val="en-US"/>
        </w:rPr>
        <w:t>S</w:t>
      </w:r>
      <w:r w:rsidRPr="00956871">
        <w:rPr>
          <w:vertAlign w:val="subscript"/>
          <w:lang w:val="en-US"/>
        </w:rPr>
        <w:t>i</w:t>
      </w:r>
      <w:r w:rsidRPr="00956871">
        <w:rPr>
          <w:lang w:bidi="ru-RU"/>
        </w:rPr>
        <w:t>) определяется по формуле:</w:t>
      </w:r>
    </w:p>
    <w:p w:rsidR="00567578" w:rsidRPr="00956871" w:rsidRDefault="00567578" w:rsidP="00567578">
      <w:pPr>
        <w:ind w:firstLine="709"/>
        <w:rPr>
          <w:lang w:bidi="ru-RU"/>
        </w:rPr>
      </w:pPr>
    </w:p>
    <w:p w:rsidR="00567578" w:rsidRPr="00956871" w:rsidRDefault="008B6F1D" w:rsidP="002348BE">
      <w:pPr>
        <w:ind w:firstLine="709"/>
        <w:jc w:val="center"/>
        <w:rPr>
          <w:i/>
          <w:lang w:bidi="ru-RU"/>
        </w:rPr>
      </w:pPr>
      <m:oMathPara>
        <m:oMath>
          <m:r>
            <w:rPr>
              <w:rFonts w:ascii="Cambria Math" w:hAnsi="Cambria Math"/>
              <w:lang w:val="en-US" w:bidi="ru-RU"/>
            </w:rPr>
            <m:t>Si</m:t>
          </m:r>
          <m:r>
            <w:rPr>
              <w:rFonts w:ascii="Cambria Math" w:hAnsi="Cambria Math"/>
              <w:lang w:bidi="ru-RU"/>
            </w:rPr>
            <m:t>=</m:t>
          </m:r>
          <m:r>
            <w:rPr>
              <w:rFonts w:ascii="Cambria Math" w:hAnsi="Cambria Math"/>
              <w:lang w:val="en-US" w:bidi="ru-RU"/>
            </w:rPr>
            <m:t>L</m:t>
          </m:r>
          <m:r>
            <w:rPr>
              <w:rFonts w:ascii="Cambria Math" w:hAnsi="Cambria Math"/>
              <w:lang w:bidi="ru-RU"/>
            </w:rPr>
            <m:t>×</m:t>
          </m:r>
          <m:f>
            <m:fPr>
              <m:ctrlPr>
                <w:rPr>
                  <w:rFonts w:ascii="Cambria Math" w:hAnsi="Cambria Math"/>
                  <w:i/>
                  <w:lang w:bidi="ru-RU"/>
                </w:rPr>
              </m:ctrlPr>
            </m:fPr>
            <m:num>
              <m:r>
                <w:rPr>
                  <w:rFonts w:ascii="Cambria Math" w:hAnsi="Cambria Math"/>
                  <w:lang w:val="en-US" w:bidi="ru-RU"/>
                </w:rPr>
                <m:t>Pi</m:t>
              </m:r>
              <m:r>
                <w:rPr>
                  <w:rFonts w:ascii="Cambria Math" w:hAnsi="Cambria Math"/>
                  <w:lang w:bidi="ru-RU"/>
                </w:rPr>
                <m:t>×(0,6×Mi+ 0,4×Ni)</m:t>
              </m:r>
            </m:num>
            <m:den>
              <m:nary>
                <m:naryPr>
                  <m:chr m:val="∑"/>
                  <m:limLoc m:val="undOvr"/>
                  <m:ctrlPr>
                    <w:rPr>
                      <w:rFonts w:ascii="Cambria Math" w:hAnsi="Cambria Math"/>
                      <w:i/>
                      <w:lang w:bidi="ru-RU"/>
                    </w:rPr>
                  </m:ctrlPr>
                </m:naryPr>
                <m:sub>
                  <m:r>
                    <w:rPr>
                      <w:rFonts w:ascii="Cambria Math" w:hAnsi="Cambria Math"/>
                      <w:lang w:bidi="ru-RU"/>
                    </w:rPr>
                    <m:t>i=1</m:t>
                  </m:r>
                </m:sub>
                <m:sup>
                  <m:r>
                    <w:rPr>
                      <w:rFonts w:ascii="Cambria Math" w:hAnsi="Cambria Math"/>
                      <w:lang w:bidi="ru-RU"/>
                    </w:rPr>
                    <m:t>n</m:t>
                  </m:r>
                </m:sup>
                <m:e>
                  <m:r>
                    <w:rPr>
                      <w:rFonts w:ascii="Cambria Math" w:hAnsi="Cambria Math"/>
                      <w:lang w:val="en-US" w:bidi="ru-RU"/>
                    </w:rPr>
                    <m:t>Pi</m:t>
                  </m:r>
                  <m:r>
                    <w:rPr>
                      <w:rFonts w:ascii="Cambria Math" w:hAnsi="Cambria Math"/>
                      <w:lang w:bidi="ru-RU"/>
                    </w:rPr>
                    <m:t>×(0,6×Mi+ 0,4×Ni)</m:t>
                  </m:r>
                </m:e>
              </m:nary>
            </m:den>
          </m:f>
          <m:r>
            <w:rPr>
              <w:rFonts w:ascii="Cambria Math" w:hAnsi="Cambria Math"/>
              <w:lang w:bidi="ru-RU"/>
            </w:rPr>
            <m:t>,</m:t>
          </m:r>
        </m:oMath>
      </m:oMathPara>
    </w:p>
    <w:p w:rsidR="00567578" w:rsidRPr="00956871" w:rsidRDefault="00567578" w:rsidP="00567578">
      <w:pPr>
        <w:ind w:firstLine="709"/>
        <w:rPr>
          <w:lang w:bidi="ru-RU"/>
        </w:rPr>
      </w:pPr>
      <w:r w:rsidRPr="00956871">
        <w:rPr>
          <w:lang w:bidi="ru-RU"/>
        </w:rPr>
        <w:t>где:</w:t>
      </w:r>
    </w:p>
    <w:p w:rsidR="00567578" w:rsidRPr="00956871" w:rsidRDefault="00567578" w:rsidP="00567578">
      <w:pPr>
        <w:ind w:firstLine="709"/>
      </w:pPr>
      <w:r w:rsidRPr="00956871">
        <w:rPr>
          <w:lang w:val="en-US"/>
        </w:rPr>
        <w:t>L</w:t>
      </w:r>
      <w:r w:rsidRPr="00956871">
        <w:t xml:space="preserve"> – общий объем бюджетных ассигнований¸ утвержденных Министерству здравоохранения Российской Федерации на предоставление субсидий</w:t>
      </w:r>
      <w:r w:rsidR="00781B32">
        <w:t xml:space="preserve"> на соответствующий финансовый год</w:t>
      </w:r>
      <w:r w:rsidRPr="00956871">
        <w:t>;</w:t>
      </w:r>
    </w:p>
    <w:p w:rsidR="00567578" w:rsidRPr="00956871" w:rsidRDefault="00567578" w:rsidP="00567578">
      <w:pPr>
        <w:ind w:firstLine="709"/>
        <w:rPr>
          <w:lang w:bidi="ru-RU"/>
        </w:rPr>
      </w:pPr>
      <w:r w:rsidRPr="00956871">
        <w:rPr>
          <w:lang w:val="en-US"/>
        </w:rPr>
        <w:t>Pi</w:t>
      </w:r>
      <w:r w:rsidRPr="00956871">
        <w:t xml:space="preserve"> – </w:t>
      </w:r>
      <w:r w:rsidRPr="00956871">
        <w:rPr>
          <w:lang w:bidi="ru-RU"/>
        </w:rPr>
        <w:t>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567578" w:rsidRPr="00956871" w:rsidRDefault="00567578" w:rsidP="00567578">
      <w:pPr>
        <w:ind w:firstLine="709"/>
        <w:rPr>
          <w:color w:val="000000"/>
          <w:lang w:bidi="ru-RU"/>
        </w:rPr>
      </w:pPr>
      <w:r w:rsidRPr="00956871">
        <w:rPr>
          <w:color w:val="000000"/>
          <w:lang w:bidi="ru-RU"/>
        </w:rPr>
        <w:t>0,6 – коэффициент стоимости лекарственного обеспечения лиц, перенесших острый инфаркт миокарда;</w:t>
      </w:r>
    </w:p>
    <w:p w:rsidR="00567578" w:rsidRPr="00956871" w:rsidRDefault="00567578" w:rsidP="00567578">
      <w:pPr>
        <w:spacing w:line="276" w:lineRule="auto"/>
        <w:ind w:firstLine="709"/>
        <w:rPr>
          <w:color w:val="000000"/>
        </w:rPr>
      </w:pPr>
      <w:r w:rsidRPr="00956871">
        <w:rPr>
          <w:color w:val="000000"/>
        </w:rPr>
        <w:t>M</w:t>
      </w:r>
      <w:r w:rsidRPr="00956871">
        <w:rPr>
          <w:color w:val="000000"/>
          <w:lang w:val="en-US"/>
        </w:rPr>
        <w:t>i</w:t>
      </w:r>
      <w:r w:rsidRPr="00956871">
        <w:rPr>
          <w:rStyle w:val="af3"/>
          <w:color w:val="000000"/>
        </w:rPr>
        <w:footnoteReference w:id="2"/>
      </w:r>
      <w:r w:rsidRPr="00956871">
        <w:rPr>
          <w:color w:val="000000"/>
        </w:rPr>
        <w:t xml:space="preserve"> – число инфарктов, впервые зарегистрированных в отчетном году, в i-ом субъекте Российской Федерации в соответствии с федеральной формой статистической отчетности № 12;</w:t>
      </w:r>
    </w:p>
    <w:p w:rsidR="00567578" w:rsidRPr="00956871" w:rsidRDefault="00567578" w:rsidP="00567578">
      <w:pPr>
        <w:spacing w:line="276" w:lineRule="auto"/>
        <w:ind w:firstLine="709"/>
        <w:rPr>
          <w:color w:val="000000"/>
          <w:lang w:bidi="ru-RU"/>
        </w:rPr>
      </w:pPr>
      <w:r w:rsidRPr="00956871">
        <w:rPr>
          <w:color w:val="000000"/>
          <w:lang w:bidi="ru-RU"/>
        </w:rPr>
        <w:t>0,4 – коэффициент стоимости лекарственного обеспечения лиц, перенесших острое нарушение мозгового кровообращения;</w:t>
      </w:r>
    </w:p>
    <w:p w:rsidR="00567578" w:rsidRPr="00956871" w:rsidRDefault="00567578" w:rsidP="00567578">
      <w:pPr>
        <w:spacing w:line="276" w:lineRule="auto"/>
        <w:ind w:firstLine="709"/>
      </w:pPr>
      <w:r w:rsidRPr="00956871">
        <w:t>N</w:t>
      </w:r>
      <w:r w:rsidRPr="00956871">
        <w:rPr>
          <w:lang w:val="en-US"/>
        </w:rPr>
        <w:t>i</w:t>
      </w:r>
      <w:r w:rsidRPr="00956871">
        <w:rPr>
          <w:rStyle w:val="af3"/>
          <w:lang w:val="en-US"/>
        </w:rPr>
        <w:footnoteReference w:id="3"/>
      </w:r>
      <w:r w:rsidRPr="00956871">
        <w:t xml:space="preserve"> – число инсультов, впервые зарег</w:t>
      </w:r>
      <w:r w:rsidR="00FD440D" w:rsidRPr="00956871">
        <w:t xml:space="preserve">истрированных в отчетном году, </w:t>
      </w:r>
      <w:r w:rsidRPr="00956871">
        <w:t>в i-ом субъекте Российской Федерации в соответствии с федеральной формой статистической отчетности № 12.</w:t>
      </w:r>
    </w:p>
    <w:p w:rsidR="00567578" w:rsidRPr="00956871" w:rsidRDefault="004758C4" w:rsidP="00567578">
      <w:pPr>
        <w:ind w:firstLine="709"/>
        <w:rPr>
          <w:lang w:bidi="ru-RU"/>
        </w:rPr>
      </w:pPr>
      <w:r w:rsidRPr="00956871">
        <w:rPr>
          <w:lang w:bidi="ru-RU"/>
        </w:rPr>
        <w:t>8. </w:t>
      </w:r>
      <w:r w:rsidR="00567578" w:rsidRPr="00956871">
        <w:rPr>
          <w:lang w:bidi="ru-RU"/>
        </w:rPr>
        <w:t xml:space="preserve">Предельный уровень софинансирования расходного обязательства субъекта Российской Федерации из федерального бюджета определяется </w:t>
      </w:r>
      <w:r w:rsidR="00567578" w:rsidRPr="00956871">
        <w:rPr>
          <w:lang w:bidi="ru-RU"/>
        </w:rPr>
        <w:br/>
        <w:t xml:space="preserve">в соответствии с </w:t>
      </w:r>
      <w:hyperlink r:id="rId115" w:history="1">
        <w:r w:rsidR="00567578" w:rsidRPr="00956871">
          <w:rPr>
            <w:lang w:bidi="ru-RU"/>
          </w:rPr>
          <w:t>пунктом 13</w:t>
        </w:r>
      </w:hyperlink>
      <w:r w:rsidR="00567578" w:rsidRPr="00956871">
        <w:rPr>
          <w:lang w:bidi="ru-RU"/>
        </w:rPr>
        <w:t xml:space="preserve"> (1.1) Правил формирования, предоставления </w:t>
      </w:r>
      <w:r w:rsidR="00567578" w:rsidRPr="00956871">
        <w:rPr>
          <w:lang w:bidi="ru-RU"/>
        </w:rPr>
        <w:br/>
        <w:t>и распределения субсидий.</w:t>
      </w:r>
    </w:p>
    <w:p w:rsidR="00567578" w:rsidRPr="00956871" w:rsidRDefault="00567578" w:rsidP="00567578">
      <w:pPr>
        <w:ind w:firstLine="709"/>
        <w:rPr>
          <w:lang w:bidi="ru-RU"/>
        </w:rPr>
      </w:pPr>
      <w:r w:rsidRPr="00956871">
        <w:rPr>
          <w:lang w:bidi="ru-RU"/>
        </w:rPr>
        <w:t xml:space="preserve">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софинансируемого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w:t>
      </w:r>
      <w:r w:rsidRPr="00956871">
        <w:rPr>
          <w:lang w:bidi="ru-RU"/>
        </w:rPr>
        <w:br/>
        <w:t>по увеличению размера субсидии.</w:t>
      </w:r>
    </w:p>
    <w:p w:rsidR="00567578" w:rsidRPr="00956871" w:rsidRDefault="00567578" w:rsidP="00567578">
      <w:pPr>
        <w:ind w:firstLine="709"/>
        <w:rPr>
          <w:lang w:bidi="ru-RU"/>
        </w:rPr>
      </w:pPr>
      <w:r w:rsidRPr="00956871">
        <w:rPr>
          <w:lang w:bidi="ru-RU"/>
        </w:rPr>
        <w:t>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мероприятию,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567578" w:rsidRPr="00956871" w:rsidRDefault="00567578" w:rsidP="00567578">
      <w:pPr>
        <w:ind w:firstLine="709"/>
        <w:rPr>
          <w:lang w:bidi="ru-RU"/>
        </w:rPr>
      </w:pPr>
      <w:r w:rsidRPr="00956871">
        <w:rPr>
          <w:lang w:bidi="ru-RU"/>
        </w:rPr>
        <w:t>10.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567578" w:rsidRPr="00956871" w:rsidRDefault="00567578" w:rsidP="00567578">
      <w:pPr>
        <w:ind w:firstLine="709"/>
        <w:rPr>
          <w:lang w:bidi="ru-RU"/>
        </w:rPr>
      </w:pPr>
      <w:r w:rsidRPr="00956871">
        <w:rPr>
          <w:lang w:bidi="ru-RU"/>
        </w:rPr>
        <w:t xml:space="preserve">11. Субсидия перечисляется в установленном порядке на счет, открытый территориальному органу Федерального казначейства </w:t>
      </w:r>
      <w:r w:rsidRPr="00956871">
        <w:rPr>
          <w:lang w:bidi="ru-RU"/>
        </w:rPr>
        <w:br/>
        <w:t>в учреждении Центрального банка Российской Федерации для учета операций со средствами бюджета субъекта Российской Федерации.</w:t>
      </w:r>
    </w:p>
    <w:p w:rsidR="00567578" w:rsidRPr="00956871" w:rsidRDefault="00567578" w:rsidP="00567578">
      <w:pPr>
        <w:ind w:firstLine="709"/>
        <w:rPr>
          <w:lang w:bidi="ru-RU"/>
        </w:rPr>
      </w:pPr>
      <w:r w:rsidRPr="00956871">
        <w:rPr>
          <w:lang w:bidi="ru-RU"/>
        </w:rPr>
        <w:t>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плановых значений показателей результата использования субсидии, соответствующих результатам федерального проекта «Борьба с сердечно-сосудистыми заболеваниями» национального проекта «Здравоохранение», и фактических значений.</w:t>
      </w:r>
    </w:p>
    <w:p w:rsidR="00567578" w:rsidRPr="00956871" w:rsidRDefault="00567578" w:rsidP="00567578">
      <w:pPr>
        <w:ind w:firstLine="709"/>
        <w:rPr>
          <w:lang w:bidi="ru-RU"/>
        </w:rPr>
      </w:pPr>
      <w:r w:rsidRPr="00956871">
        <w:rPr>
          <w:lang w:bidi="ru-RU"/>
        </w:rPr>
        <w:t>Результатом использования субсидии субъектами Российской Федерации является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p w:rsidR="00567578" w:rsidRPr="00956871" w:rsidRDefault="00567578" w:rsidP="00567578">
      <w:pPr>
        <w:ind w:firstLine="709"/>
        <w:rPr>
          <w:lang w:bidi="ru-RU"/>
        </w:rPr>
      </w:pPr>
      <w:r w:rsidRPr="00956871">
        <w:rPr>
          <w:lang w:bidi="ru-RU"/>
        </w:rPr>
        <w:t xml:space="preserve">13.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w:t>
      </w:r>
      <w:r w:rsidRPr="00956871">
        <w:rPr>
          <w:lang w:bidi="ru-RU"/>
        </w:rPr>
        <w:br/>
        <w:t xml:space="preserve">для освобождения субъекта Российской Федерации от применения </w:t>
      </w:r>
      <w:r w:rsidRPr="00956871">
        <w:rPr>
          <w:lang w:bidi="ru-RU"/>
        </w:rPr>
        <w:br/>
        <w:t>мер финансовой ответственности установлены пунктами 16 - 18 и 20 Правил формирования, предоставления и распределения субсидий.</w:t>
      </w:r>
    </w:p>
    <w:p w:rsidR="00567578" w:rsidRPr="00956871" w:rsidRDefault="00567578" w:rsidP="00567578">
      <w:pPr>
        <w:ind w:firstLine="709"/>
        <w:rPr>
          <w:lang w:bidi="ru-RU"/>
        </w:rPr>
      </w:pPr>
      <w:r w:rsidRPr="00956871">
        <w:rPr>
          <w:lang w:bidi="ru-RU"/>
        </w:rPr>
        <w:t>14.</w:t>
      </w:r>
      <w:r w:rsidRPr="00956871">
        <w:rPr>
          <w:lang w:val="en-US"/>
        </w:rPr>
        <w:t> </w:t>
      </w:r>
      <w:r w:rsidRPr="00956871">
        <w:rPr>
          <w:lang w:bidi="ru-RU"/>
        </w:rP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567578" w:rsidRPr="00956871" w:rsidRDefault="00567578" w:rsidP="00567578">
      <w:pPr>
        <w:autoSpaceDE w:val="0"/>
        <w:autoSpaceDN w:val="0"/>
        <w:adjustRightInd w:val="0"/>
        <w:ind w:firstLine="709"/>
        <w:rPr>
          <w:color w:val="000000"/>
          <w:szCs w:val="28"/>
        </w:rPr>
      </w:pPr>
      <w:r w:rsidRPr="00956871">
        <w:rPr>
          <w:color w:val="000000"/>
          <w:szCs w:val="28"/>
        </w:rPr>
        <w:t>15.</w:t>
      </w:r>
      <w:r w:rsidR="004758C4" w:rsidRPr="00956871">
        <w:rPr>
          <w:color w:val="000000"/>
          <w:szCs w:val="28"/>
        </w:rPr>
        <w:t> </w:t>
      </w:r>
      <w:r w:rsidRPr="00956871">
        <w:rPr>
          <w:color w:val="000000"/>
          <w:szCs w:val="28"/>
        </w:rPr>
        <w:t xml:space="preserve">Перераспределение средств </w:t>
      </w:r>
      <w:r w:rsidRPr="00956871">
        <w:rPr>
          <w:szCs w:val="28"/>
        </w:rPr>
        <w:t>субсидии</w:t>
      </w:r>
      <w:r w:rsidRPr="00956871">
        <w:rPr>
          <w:color w:val="000000"/>
          <w:szCs w:val="28"/>
        </w:rPr>
        <w:t xml:space="preserve">, высвободившихся в случае отказа в предоставлении </w:t>
      </w:r>
      <w:r w:rsidRPr="00956871">
        <w:rPr>
          <w:szCs w:val="28"/>
        </w:rPr>
        <w:t xml:space="preserve">субсидии </w:t>
      </w:r>
      <w:r w:rsidRPr="00956871">
        <w:rPr>
          <w:color w:val="000000"/>
          <w:szCs w:val="28"/>
        </w:rPr>
        <w:t xml:space="preserve">и (или) иных причин, повлекших наличие остатков финансовых средств </w:t>
      </w:r>
      <w:r w:rsidRPr="00956871">
        <w:rPr>
          <w:szCs w:val="28"/>
        </w:rPr>
        <w:t>субсидии</w:t>
      </w:r>
      <w:r w:rsidRPr="00956871">
        <w:rPr>
          <w:color w:val="000000"/>
          <w:szCs w:val="28"/>
        </w:rPr>
        <w:t>, осуществляется по формуле:</w:t>
      </w:r>
    </w:p>
    <w:p w:rsidR="00567578" w:rsidRPr="00956871" w:rsidRDefault="00567578" w:rsidP="00567578">
      <w:pPr>
        <w:spacing w:line="288" w:lineRule="auto"/>
        <w:jc w:val="center"/>
        <w:rPr>
          <w:b/>
          <w:szCs w:val="28"/>
        </w:rPr>
      </w:pPr>
    </w:p>
    <w:p w:rsidR="00567578" w:rsidRPr="00956871" w:rsidRDefault="008B6F1D" w:rsidP="00567578">
      <w:pPr>
        <w:spacing w:line="288" w:lineRule="auto"/>
        <w:jc w:val="center"/>
        <w:rPr>
          <w:b/>
          <w:szCs w:val="28"/>
        </w:rPr>
      </w:p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iпер</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С</m:t>
            </m:r>
          </m:e>
          <m:sub>
            <m:r>
              <m:rPr>
                <m:sty m:val="p"/>
              </m:rPr>
              <w:rPr>
                <w:rFonts w:ascii="Cambria Math" w:hAnsi="Cambria Math"/>
              </w:rPr>
              <m:t xml:space="preserve">выс </m:t>
            </m:r>
          </m:sub>
        </m:sSub>
        <m:r>
          <m:rPr>
            <m:sty m:val="p"/>
          </m:rPr>
          <w:rPr>
            <w:rFonts w:ascii="Cambria Math" w:hAnsi="Cambria Math"/>
          </w:rPr>
          <m:t xml:space="preserve"> х </m:t>
        </m:r>
        <m:f>
          <m:fPr>
            <m:ctrlPr>
              <w:rPr>
                <w:rFonts w:ascii="Cambria Math" w:hAnsi="Cambria Math"/>
              </w:rPr>
            </m:ctrlPr>
          </m:fPr>
          <m:num>
            <m:r>
              <m:rPr>
                <m:sty m:val="p"/>
              </m:rPr>
              <w:rPr>
                <w:rFonts w:ascii="Cambria Math" w:hAnsi="Cambria Math"/>
              </w:rPr>
              <m:t>Сiзаяв</m:t>
            </m:r>
          </m:num>
          <m:den>
            <m:nary>
              <m:naryPr>
                <m:chr m:val="∑"/>
                <m:limLoc m:val="undOvr"/>
                <m:subHide m:val="on"/>
                <m:supHide m:val="on"/>
                <m:ctrlPr>
                  <w:rPr>
                    <w:rFonts w:ascii="Cambria Math" w:hAnsi="Cambria Math"/>
                  </w:rPr>
                </m:ctrlPr>
              </m:naryPr>
              <m:sub/>
              <m:sup/>
              <m:e>
                <m:r>
                  <m:rPr>
                    <m:sty m:val="p"/>
                  </m:rPr>
                  <w:rPr>
                    <w:rFonts w:ascii="Cambria Math" w:hAnsi="Cambria Math"/>
                  </w:rPr>
                  <m:t>Сiзаяв</m:t>
                </m:r>
              </m:e>
            </m:nary>
          </m:den>
        </m:f>
        <m:r>
          <m:rPr>
            <m:sty m:val="p"/>
          </m:rPr>
          <w:rPr>
            <w:rFonts w:ascii="Cambria Math" w:hAnsi="Cambria Math"/>
          </w:rPr>
          <m:t xml:space="preserve"> </m:t>
        </m:r>
      </m:oMath>
      <w:r w:rsidR="00567578" w:rsidRPr="00956871">
        <w:t>,</w:t>
      </w:r>
    </w:p>
    <w:p w:rsidR="00567578" w:rsidRPr="00956871" w:rsidRDefault="00567578" w:rsidP="00567578">
      <w:pPr>
        <w:autoSpaceDE w:val="0"/>
        <w:autoSpaceDN w:val="0"/>
        <w:adjustRightInd w:val="0"/>
        <w:ind w:firstLine="709"/>
        <w:rPr>
          <w:szCs w:val="28"/>
        </w:rPr>
      </w:pPr>
      <w:r w:rsidRPr="00956871">
        <w:rPr>
          <w:szCs w:val="28"/>
        </w:rPr>
        <w:t>где:</w:t>
      </w:r>
    </w:p>
    <w:p w:rsidR="00567578" w:rsidRPr="00956871" w:rsidRDefault="00567578" w:rsidP="00567578">
      <w:pPr>
        <w:autoSpaceDE w:val="0"/>
        <w:autoSpaceDN w:val="0"/>
        <w:adjustRightInd w:val="0"/>
        <w:spacing w:line="288" w:lineRule="auto"/>
        <w:ind w:firstLine="709"/>
        <w:rPr>
          <w:szCs w:val="28"/>
        </w:rPr>
      </w:pPr>
      <w:r w:rsidRPr="00956871">
        <w:rPr>
          <w:color w:val="000000"/>
          <w:szCs w:val="28"/>
        </w:rPr>
        <w:t>С</w:t>
      </w:r>
      <w:r w:rsidRPr="00956871">
        <w:rPr>
          <w:color w:val="000000"/>
          <w:szCs w:val="28"/>
          <w:vertAlign w:val="subscript"/>
          <w:lang w:val="en-US"/>
        </w:rPr>
        <w:t>i</w:t>
      </w:r>
      <w:r w:rsidRPr="00956871">
        <w:rPr>
          <w:color w:val="000000"/>
          <w:szCs w:val="28"/>
          <w:vertAlign w:val="subscript"/>
        </w:rPr>
        <w:t xml:space="preserve">пер – </w:t>
      </w:r>
      <w:r w:rsidRPr="00956871">
        <w:rPr>
          <w:color w:val="000000"/>
          <w:szCs w:val="28"/>
        </w:rPr>
        <w:t>перераспределенная</w:t>
      </w:r>
      <w:r w:rsidRPr="00956871">
        <w:rPr>
          <w:szCs w:val="28"/>
        </w:rPr>
        <w:t xml:space="preserve"> (дополнительная) сумма для i-го субъекта Российской Федерации;</w:t>
      </w:r>
    </w:p>
    <w:p w:rsidR="00567578" w:rsidRPr="00956871" w:rsidRDefault="00567578" w:rsidP="00567578">
      <w:pPr>
        <w:autoSpaceDE w:val="0"/>
        <w:autoSpaceDN w:val="0"/>
        <w:adjustRightInd w:val="0"/>
        <w:spacing w:line="288" w:lineRule="auto"/>
        <w:ind w:firstLine="709"/>
        <w:rPr>
          <w:color w:val="000000"/>
          <w:szCs w:val="28"/>
        </w:rPr>
      </w:pPr>
      <w:r w:rsidRPr="00956871">
        <w:rPr>
          <w:color w:val="000000"/>
          <w:szCs w:val="28"/>
        </w:rPr>
        <w:t>С</w:t>
      </w:r>
      <w:r w:rsidRPr="00956871">
        <w:rPr>
          <w:color w:val="000000"/>
          <w:szCs w:val="28"/>
          <w:vertAlign w:val="subscript"/>
        </w:rPr>
        <w:t xml:space="preserve">выс – </w:t>
      </w:r>
      <w:r w:rsidRPr="00956871">
        <w:rPr>
          <w:color w:val="000000"/>
          <w:szCs w:val="28"/>
        </w:rPr>
        <w:t>общий объем высвободившихся бюджетных ассигнований;</w:t>
      </w:r>
    </w:p>
    <w:p w:rsidR="00567578" w:rsidRPr="00956871" w:rsidRDefault="00567578" w:rsidP="00567578">
      <w:pPr>
        <w:autoSpaceDE w:val="0"/>
        <w:autoSpaceDN w:val="0"/>
        <w:adjustRightInd w:val="0"/>
        <w:spacing w:line="288" w:lineRule="auto"/>
        <w:ind w:firstLine="709"/>
        <w:rPr>
          <w:color w:val="000000"/>
          <w:szCs w:val="28"/>
        </w:rPr>
      </w:pPr>
      <w:r w:rsidRPr="00956871">
        <w:rPr>
          <w:color w:val="000000"/>
          <w:szCs w:val="28"/>
        </w:rPr>
        <w:t>С</w:t>
      </w:r>
      <w:r w:rsidRPr="00956871">
        <w:rPr>
          <w:color w:val="000000"/>
          <w:szCs w:val="28"/>
          <w:vertAlign w:val="subscript"/>
          <w:lang w:val="en-US"/>
        </w:rPr>
        <w:t>i</w:t>
      </w:r>
      <w:r w:rsidRPr="00956871">
        <w:rPr>
          <w:color w:val="000000"/>
          <w:szCs w:val="28"/>
          <w:vertAlign w:val="subscript"/>
        </w:rPr>
        <w:t>заяв</w:t>
      </w:r>
      <w:r w:rsidRPr="00956871">
        <w:rPr>
          <w:color w:val="000000"/>
          <w:szCs w:val="28"/>
        </w:rPr>
        <w:t xml:space="preserve"> – объем дополнительной потребности, заявленной </w:t>
      </w:r>
      <w:r w:rsidRPr="00956871">
        <w:rPr>
          <w:szCs w:val="28"/>
        </w:rPr>
        <w:t xml:space="preserve">i-м </w:t>
      </w:r>
      <w:r w:rsidRPr="00956871">
        <w:rPr>
          <w:color w:val="000000"/>
          <w:szCs w:val="28"/>
        </w:rPr>
        <w:t>субъектом Российской Федерации.</w:t>
      </w:r>
    </w:p>
    <w:p w:rsidR="00567578" w:rsidRPr="00956871" w:rsidRDefault="00567578" w:rsidP="00567578">
      <w:pPr>
        <w:ind w:firstLine="709"/>
        <w:rPr>
          <w:lang w:bidi="ru-RU"/>
        </w:rPr>
      </w:pPr>
      <w:r w:rsidRPr="00956871">
        <w:rPr>
          <w:color w:val="000000"/>
          <w:szCs w:val="28"/>
        </w:rPr>
        <w:t xml:space="preserve">Перераспределяемая </w:t>
      </w:r>
      <w:r w:rsidRPr="00956871">
        <w:rPr>
          <w:szCs w:val="28"/>
        </w:rPr>
        <w:t xml:space="preserve">сумма для i-го субъекта Российской Федерации </w:t>
      </w:r>
      <w:r w:rsidRPr="00956871">
        <w:rPr>
          <w:szCs w:val="28"/>
        </w:rPr>
        <w:br/>
      </w:r>
      <w:r w:rsidRPr="00956871">
        <w:rPr>
          <w:color w:val="000000"/>
          <w:szCs w:val="28"/>
        </w:rPr>
        <w:t>не должна превышать запрашиваемого данным субъектом Российской Федерации объема дополнительной потребности.</w:t>
      </w:r>
    </w:p>
    <w:p w:rsidR="00567578" w:rsidRPr="00956871" w:rsidRDefault="00567578" w:rsidP="00567578">
      <w:pPr>
        <w:ind w:firstLine="709"/>
        <w:rPr>
          <w:lang w:bidi="ru-RU"/>
        </w:rPr>
      </w:pPr>
      <w:r w:rsidRPr="00956871">
        <w:rPr>
          <w:lang w:bidi="ru-RU"/>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567578" w:rsidRPr="00956871" w:rsidRDefault="00567578" w:rsidP="00567578">
      <w:pPr>
        <w:autoSpaceDE w:val="0"/>
        <w:autoSpaceDN w:val="0"/>
        <w:adjustRightInd w:val="0"/>
        <w:spacing w:line="240" w:lineRule="auto"/>
        <w:ind w:left="4536"/>
        <w:jc w:val="center"/>
        <w:outlineLvl w:val="0"/>
        <w:rPr>
          <w:rFonts w:eastAsia="Calibri"/>
          <w:szCs w:val="28"/>
        </w:rPr>
      </w:pPr>
    </w:p>
    <w:p w:rsidR="00567578" w:rsidRPr="00956871" w:rsidRDefault="00567578" w:rsidP="00567578">
      <w:pPr>
        <w:autoSpaceDE w:val="0"/>
        <w:autoSpaceDN w:val="0"/>
        <w:adjustRightInd w:val="0"/>
        <w:spacing w:line="240" w:lineRule="auto"/>
        <w:ind w:left="4536"/>
        <w:jc w:val="center"/>
        <w:outlineLvl w:val="0"/>
        <w:rPr>
          <w:rFonts w:eastAsia="Calibri"/>
          <w:szCs w:val="28"/>
        </w:rPr>
      </w:pPr>
    </w:p>
    <w:p w:rsidR="00567578" w:rsidRPr="00956871" w:rsidRDefault="00567578" w:rsidP="00781B32">
      <w:pPr>
        <w:autoSpaceDE w:val="0"/>
        <w:autoSpaceDN w:val="0"/>
        <w:adjustRightInd w:val="0"/>
        <w:spacing w:line="240" w:lineRule="auto"/>
        <w:ind w:left="3969"/>
        <w:jc w:val="center"/>
        <w:outlineLvl w:val="0"/>
        <w:rPr>
          <w:rFonts w:eastAsia="Calibri"/>
          <w:szCs w:val="28"/>
        </w:rPr>
      </w:pPr>
      <w:r w:rsidRPr="00956871">
        <w:rPr>
          <w:rFonts w:eastAsia="Calibri"/>
          <w:szCs w:val="28"/>
        </w:rPr>
        <w:t xml:space="preserve">Приложение </w:t>
      </w:r>
    </w:p>
    <w:p w:rsidR="00567578" w:rsidRPr="00956871" w:rsidRDefault="00567578" w:rsidP="00781B32">
      <w:pPr>
        <w:autoSpaceDE w:val="0"/>
        <w:autoSpaceDN w:val="0"/>
        <w:adjustRightInd w:val="0"/>
        <w:spacing w:line="240" w:lineRule="auto"/>
        <w:ind w:left="3969"/>
        <w:jc w:val="center"/>
        <w:outlineLvl w:val="0"/>
        <w:rPr>
          <w:rFonts w:eastAsia="Calibri"/>
          <w:szCs w:val="28"/>
        </w:rPr>
      </w:pPr>
      <w:r w:rsidRPr="00956871">
        <w:rPr>
          <w:rFonts w:eastAsia="Calibri"/>
          <w:szCs w:val="28"/>
        </w:rPr>
        <w:t xml:space="preserve">к Правилам предоставления </w:t>
      </w:r>
      <w:r w:rsidRPr="00956871">
        <w:rPr>
          <w:rFonts w:eastAsia="Calibri"/>
          <w:szCs w:val="28"/>
        </w:rPr>
        <w:br/>
        <w:t xml:space="preserve">и распределения субсидий </w:t>
      </w:r>
      <w:r w:rsidRPr="00956871">
        <w:rPr>
          <w:rFonts w:eastAsia="Calibri"/>
          <w:szCs w:val="28"/>
        </w:rPr>
        <w:br/>
        <w:t>из федерального бюджета</w:t>
      </w:r>
    </w:p>
    <w:p w:rsidR="00567578" w:rsidRPr="00956871" w:rsidRDefault="00567578" w:rsidP="00781B32">
      <w:pPr>
        <w:autoSpaceDE w:val="0"/>
        <w:autoSpaceDN w:val="0"/>
        <w:adjustRightInd w:val="0"/>
        <w:spacing w:line="240" w:lineRule="auto"/>
        <w:ind w:left="3969"/>
        <w:jc w:val="center"/>
        <w:outlineLvl w:val="0"/>
        <w:rPr>
          <w:rFonts w:eastAsia="Calibri"/>
          <w:szCs w:val="28"/>
        </w:rPr>
      </w:pPr>
      <w:r w:rsidRPr="00956871">
        <w:rPr>
          <w:rFonts w:eastAsia="Calibri"/>
          <w:szCs w:val="28"/>
        </w:rPr>
        <w:t xml:space="preserve">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w:t>
      </w:r>
      <w:r w:rsidRPr="00956871">
        <w:rPr>
          <w:rFonts w:eastAsia="Calibri"/>
          <w:szCs w:val="28"/>
        </w:rPr>
        <w:br/>
        <w:t>в амбулаторных условиях</w:t>
      </w:r>
    </w:p>
    <w:p w:rsidR="00567578" w:rsidRPr="00956871" w:rsidRDefault="00567578" w:rsidP="00567578">
      <w:pPr>
        <w:autoSpaceDE w:val="0"/>
        <w:autoSpaceDN w:val="0"/>
        <w:adjustRightInd w:val="0"/>
        <w:spacing w:line="240" w:lineRule="auto"/>
        <w:ind w:left="4536"/>
        <w:jc w:val="center"/>
        <w:outlineLvl w:val="0"/>
      </w:pPr>
    </w:p>
    <w:p w:rsidR="00567578" w:rsidRPr="00956871" w:rsidRDefault="00567578" w:rsidP="00567578">
      <w:pPr>
        <w:spacing w:line="240" w:lineRule="auto"/>
        <w:jc w:val="center"/>
        <w:rPr>
          <w:b/>
          <w:color w:val="000000"/>
          <w:szCs w:val="28"/>
        </w:rPr>
      </w:pPr>
      <w:r w:rsidRPr="00956871">
        <w:rPr>
          <w:b/>
          <w:color w:val="000000"/>
          <w:szCs w:val="28"/>
        </w:rPr>
        <w:t xml:space="preserve">Перечень </w:t>
      </w:r>
      <w:r w:rsidRPr="00956871">
        <w:rPr>
          <w:b/>
          <w:color w:val="000000"/>
          <w:szCs w:val="28"/>
        </w:rPr>
        <w:br/>
        <w:t xml:space="preserve">закупаемых за счет субсидий из федерального бюджета </w:t>
      </w:r>
      <w:r w:rsidRPr="00956871">
        <w:rPr>
          <w:b/>
          <w:color w:val="000000"/>
          <w:szCs w:val="28"/>
        </w:rPr>
        <w:br/>
        <w:t>лекарственных препаратов для обеспечения граждан, перенесших острое нарушение мозгового кровообращения, инфаркт миокарда и другие острые сердечно-сосудистые заболевания</w:t>
      </w:r>
    </w:p>
    <w:p w:rsidR="00567578" w:rsidRPr="00956871" w:rsidRDefault="00567578" w:rsidP="00567578">
      <w:pPr>
        <w:spacing w:line="240" w:lineRule="auto"/>
        <w:jc w:val="center"/>
        <w:rPr>
          <w:b/>
          <w:color w:val="000000"/>
          <w:szCs w:val="28"/>
        </w:rPr>
      </w:pPr>
    </w:p>
    <w:p w:rsidR="00567578" w:rsidRPr="00956871" w:rsidRDefault="00567578" w:rsidP="00567578">
      <w:pPr>
        <w:pStyle w:val="af7"/>
        <w:numPr>
          <w:ilvl w:val="0"/>
          <w:numId w:val="13"/>
        </w:numPr>
        <w:spacing w:line="360" w:lineRule="atLeast"/>
        <w:rPr>
          <w:sz w:val="28"/>
          <w:szCs w:val="28"/>
        </w:rPr>
      </w:pPr>
      <w:r w:rsidRPr="00956871">
        <w:rPr>
          <w:sz w:val="28"/>
          <w:szCs w:val="28"/>
        </w:rPr>
        <w:t>Амиодарон</w:t>
      </w:r>
    </w:p>
    <w:p w:rsidR="00567578" w:rsidRPr="00956871" w:rsidRDefault="00567578" w:rsidP="00567578">
      <w:pPr>
        <w:pStyle w:val="af7"/>
        <w:numPr>
          <w:ilvl w:val="0"/>
          <w:numId w:val="13"/>
        </w:numPr>
        <w:spacing w:line="360" w:lineRule="atLeast"/>
        <w:rPr>
          <w:sz w:val="28"/>
          <w:szCs w:val="28"/>
        </w:rPr>
      </w:pPr>
      <w:r w:rsidRPr="00956871">
        <w:rPr>
          <w:sz w:val="28"/>
          <w:szCs w:val="28"/>
        </w:rPr>
        <w:t>Амлодипин</w:t>
      </w:r>
    </w:p>
    <w:p w:rsidR="00567578" w:rsidRPr="00956871" w:rsidRDefault="00567578" w:rsidP="00567578">
      <w:pPr>
        <w:pStyle w:val="af7"/>
        <w:numPr>
          <w:ilvl w:val="0"/>
          <w:numId w:val="13"/>
        </w:numPr>
        <w:spacing w:line="360" w:lineRule="atLeast"/>
        <w:rPr>
          <w:sz w:val="28"/>
          <w:szCs w:val="28"/>
        </w:rPr>
      </w:pPr>
      <w:r w:rsidRPr="00956871">
        <w:rPr>
          <w:sz w:val="28"/>
          <w:szCs w:val="28"/>
        </w:rPr>
        <w:t>Апиксабан</w:t>
      </w:r>
    </w:p>
    <w:p w:rsidR="00567578" w:rsidRPr="00956871" w:rsidRDefault="00567578" w:rsidP="00567578">
      <w:pPr>
        <w:pStyle w:val="af7"/>
        <w:numPr>
          <w:ilvl w:val="0"/>
          <w:numId w:val="13"/>
        </w:numPr>
        <w:spacing w:line="360" w:lineRule="atLeast"/>
        <w:rPr>
          <w:sz w:val="28"/>
          <w:szCs w:val="28"/>
        </w:rPr>
      </w:pPr>
      <w:r w:rsidRPr="00956871">
        <w:rPr>
          <w:sz w:val="28"/>
          <w:szCs w:val="28"/>
        </w:rPr>
        <w:t>Аторвастатин</w:t>
      </w:r>
    </w:p>
    <w:p w:rsidR="00567578" w:rsidRPr="00956871" w:rsidRDefault="00567578" w:rsidP="00567578">
      <w:pPr>
        <w:pStyle w:val="af7"/>
        <w:numPr>
          <w:ilvl w:val="0"/>
          <w:numId w:val="13"/>
        </w:numPr>
        <w:spacing w:line="360" w:lineRule="atLeast"/>
        <w:rPr>
          <w:sz w:val="28"/>
          <w:szCs w:val="28"/>
        </w:rPr>
      </w:pPr>
      <w:r w:rsidRPr="00956871">
        <w:rPr>
          <w:sz w:val="28"/>
          <w:szCs w:val="28"/>
        </w:rPr>
        <w:t>Ацетилсалициловая кислота</w:t>
      </w:r>
    </w:p>
    <w:p w:rsidR="00567578" w:rsidRPr="00956871" w:rsidRDefault="00567578" w:rsidP="00567578">
      <w:pPr>
        <w:pStyle w:val="af7"/>
        <w:numPr>
          <w:ilvl w:val="0"/>
          <w:numId w:val="13"/>
        </w:numPr>
        <w:spacing w:line="360" w:lineRule="atLeast"/>
        <w:rPr>
          <w:sz w:val="28"/>
          <w:szCs w:val="28"/>
        </w:rPr>
      </w:pPr>
      <w:r w:rsidRPr="00956871">
        <w:rPr>
          <w:sz w:val="28"/>
          <w:szCs w:val="28"/>
        </w:rPr>
        <w:t>Бисопролол</w:t>
      </w:r>
    </w:p>
    <w:p w:rsidR="00567578" w:rsidRPr="00956871" w:rsidRDefault="00567578" w:rsidP="00567578">
      <w:pPr>
        <w:pStyle w:val="af7"/>
        <w:numPr>
          <w:ilvl w:val="0"/>
          <w:numId w:val="13"/>
        </w:numPr>
        <w:spacing w:line="360" w:lineRule="atLeast"/>
        <w:rPr>
          <w:sz w:val="28"/>
          <w:szCs w:val="28"/>
        </w:rPr>
      </w:pPr>
      <w:r w:rsidRPr="00956871">
        <w:rPr>
          <w:sz w:val="28"/>
          <w:szCs w:val="28"/>
        </w:rPr>
        <w:t>Варфарин</w:t>
      </w:r>
    </w:p>
    <w:p w:rsidR="00567578" w:rsidRPr="00956871" w:rsidRDefault="00567578" w:rsidP="00567578">
      <w:pPr>
        <w:pStyle w:val="af7"/>
        <w:numPr>
          <w:ilvl w:val="0"/>
          <w:numId w:val="13"/>
        </w:numPr>
        <w:spacing w:line="360" w:lineRule="atLeast"/>
        <w:rPr>
          <w:sz w:val="28"/>
          <w:szCs w:val="28"/>
        </w:rPr>
      </w:pPr>
      <w:r w:rsidRPr="00956871">
        <w:rPr>
          <w:sz w:val="28"/>
          <w:szCs w:val="28"/>
        </w:rPr>
        <w:t>Гидрохлоротиазид</w:t>
      </w:r>
    </w:p>
    <w:p w:rsidR="00567578" w:rsidRPr="00956871" w:rsidRDefault="00567578" w:rsidP="00567578">
      <w:pPr>
        <w:pStyle w:val="af7"/>
        <w:numPr>
          <w:ilvl w:val="0"/>
          <w:numId w:val="13"/>
        </w:numPr>
        <w:spacing w:line="360" w:lineRule="atLeast"/>
        <w:rPr>
          <w:sz w:val="28"/>
          <w:szCs w:val="28"/>
        </w:rPr>
      </w:pPr>
      <w:r w:rsidRPr="00956871">
        <w:rPr>
          <w:sz w:val="28"/>
          <w:szCs w:val="28"/>
        </w:rPr>
        <w:t>Дабигатрана этексилат</w:t>
      </w:r>
    </w:p>
    <w:p w:rsidR="00567578" w:rsidRPr="00956871" w:rsidRDefault="00567578" w:rsidP="00567578">
      <w:pPr>
        <w:pStyle w:val="af7"/>
        <w:numPr>
          <w:ilvl w:val="0"/>
          <w:numId w:val="13"/>
        </w:numPr>
        <w:spacing w:line="360" w:lineRule="atLeast"/>
        <w:rPr>
          <w:sz w:val="28"/>
          <w:szCs w:val="28"/>
        </w:rPr>
      </w:pPr>
      <w:r w:rsidRPr="00956871">
        <w:rPr>
          <w:sz w:val="28"/>
          <w:szCs w:val="28"/>
        </w:rPr>
        <w:t>Изосорбида мононитрат</w:t>
      </w:r>
    </w:p>
    <w:p w:rsidR="00567578" w:rsidRPr="00956871" w:rsidRDefault="00567578" w:rsidP="00567578">
      <w:pPr>
        <w:pStyle w:val="af7"/>
        <w:numPr>
          <w:ilvl w:val="0"/>
          <w:numId w:val="13"/>
        </w:numPr>
        <w:spacing w:line="360" w:lineRule="atLeast"/>
        <w:rPr>
          <w:sz w:val="28"/>
          <w:szCs w:val="28"/>
        </w:rPr>
      </w:pPr>
      <w:r w:rsidRPr="00956871">
        <w:rPr>
          <w:sz w:val="28"/>
          <w:szCs w:val="28"/>
        </w:rPr>
        <w:t>Индапамид</w:t>
      </w:r>
    </w:p>
    <w:p w:rsidR="00567578" w:rsidRPr="00956871" w:rsidRDefault="00567578" w:rsidP="00567578">
      <w:pPr>
        <w:pStyle w:val="af7"/>
        <w:numPr>
          <w:ilvl w:val="0"/>
          <w:numId w:val="13"/>
        </w:numPr>
        <w:spacing w:line="360" w:lineRule="atLeast"/>
        <w:rPr>
          <w:sz w:val="28"/>
          <w:szCs w:val="28"/>
        </w:rPr>
      </w:pPr>
      <w:r w:rsidRPr="00956871">
        <w:rPr>
          <w:sz w:val="28"/>
          <w:szCs w:val="28"/>
        </w:rPr>
        <w:t>Клопидогрел</w:t>
      </w:r>
    </w:p>
    <w:p w:rsidR="00567578" w:rsidRPr="00956871" w:rsidRDefault="00567578" w:rsidP="00567578">
      <w:pPr>
        <w:pStyle w:val="af7"/>
        <w:numPr>
          <w:ilvl w:val="0"/>
          <w:numId w:val="13"/>
        </w:numPr>
        <w:spacing w:line="360" w:lineRule="atLeast"/>
        <w:rPr>
          <w:sz w:val="28"/>
          <w:szCs w:val="28"/>
        </w:rPr>
      </w:pPr>
      <w:r w:rsidRPr="00956871">
        <w:rPr>
          <w:sz w:val="28"/>
          <w:szCs w:val="28"/>
        </w:rPr>
        <w:t>Лаппаконитина гидробромид</w:t>
      </w:r>
    </w:p>
    <w:p w:rsidR="00567578" w:rsidRPr="00956871" w:rsidRDefault="00567578" w:rsidP="00567578">
      <w:pPr>
        <w:pStyle w:val="af7"/>
        <w:numPr>
          <w:ilvl w:val="0"/>
          <w:numId w:val="13"/>
        </w:numPr>
        <w:spacing w:line="360" w:lineRule="atLeast"/>
        <w:rPr>
          <w:sz w:val="28"/>
          <w:szCs w:val="28"/>
        </w:rPr>
      </w:pPr>
      <w:r w:rsidRPr="00956871">
        <w:rPr>
          <w:sz w:val="28"/>
          <w:szCs w:val="28"/>
        </w:rPr>
        <w:t>Лозартан</w:t>
      </w:r>
    </w:p>
    <w:p w:rsidR="00567578" w:rsidRPr="00956871" w:rsidRDefault="00567578" w:rsidP="00567578">
      <w:pPr>
        <w:pStyle w:val="af7"/>
        <w:numPr>
          <w:ilvl w:val="0"/>
          <w:numId w:val="13"/>
        </w:numPr>
        <w:spacing w:line="360" w:lineRule="atLeast"/>
        <w:rPr>
          <w:sz w:val="28"/>
          <w:szCs w:val="28"/>
        </w:rPr>
      </w:pPr>
      <w:r w:rsidRPr="00956871">
        <w:rPr>
          <w:sz w:val="28"/>
          <w:szCs w:val="28"/>
        </w:rPr>
        <w:t>Метопролол</w:t>
      </w:r>
    </w:p>
    <w:p w:rsidR="00567578" w:rsidRPr="00956871" w:rsidRDefault="00567578" w:rsidP="00567578">
      <w:pPr>
        <w:pStyle w:val="af7"/>
        <w:numPr>
          <w:ilvl w:val="0"/>
          <w:numId w:val="13"/>
        </w:numPr>
        <w:spacing w:line="360" w:lineRule="atLeast"/>
        <w:rPr>
          <w:sz w:val="28"/>
          <w:szCs w:val="28"/>
        </w:rPr>
      </w:pPr>
      <w:r w:rsidRPr="00956871">
        <w:rPr>
          <w:sz w:val="28"/>
          <w:szCs w:val="28"/>
        </w:rPr>
        <w:t>Моксонидин</w:t>
      </w:r>
    </w:p>
    <w:p w:rsidR="00567578" w:rsidRPr="00956871" w:rsidRDefault="00567578" w:rsidP="00567578">
      <w:pPr>
        <w:pStyle w:val="af7"/>
        <w:numPr>
          <w:ilvl w:val="0"/>
          <w:numId w:val="13"/>
        </w:numPr>
        <w:spacing w:line="360" w:lineRule="atLeast"/>
        <w:rPr>
          <w:sz w:val="28"/>
          <w:szCs w:val="28"/>
        </w:rPr>
      </w:pPr>
      <w:r w:rsidRPr="00956871">
        <w:rPr>
          <w:sz w:val="28"/>
          <w:szCs w:val="28"/>
        </w:rPr>
        <w:t>Периндоприл</w:t>
      </w:r>
    </w:p>
    <w:p w:rsidR="00567578" w:rsidRPr="00956871" w:rsidRDefault="00567578" w:rsidP="00567578">
      <w:pPr>
        <w:pStyle w:val="af7"/>
        <w:numPr>
          <w:ilvl w:val="0"/>
          <w:numId w:val="13"/>
        </w:numPr>
        <w:spacing w:line="360" w:lineRule="atLeast"/>
        <w:rPr>
          <w:sz w:val="28"/>
          <w:szCs w:val="28"/>
        </w:rPr>
      </w:pPr>
      <w:r w:rsidRPr="00956871">
        <w:rPr>
          <w:sz w:val="28"/>
          <w:szCs w:val="28"/>
        </w:rPr>
        <w:t>Прокаинамид</w:t>
      </w:r>
    </w:p>
    <w:p w:rsidR="00567578" w:rsidRPr="00956871" w:rsidRDefault="00567578" w:rsidP="00567578">
      <w:pPr>
        <w:pStyle w:val="af7"/>
        <w:numPr>
          <w:ilvl w:val="0"/>
          <w:numId w:val="13"/>
        </w:numPr>
        <w:spacing w:line="360" w:lineRule="atLeast"/>
        <w:rPr>
          <w:sz w:val="28"/>
          <w:szCs w:val="28"/>
        </w:rPr>
      </w:pPr>
      <w:r w:rsidRPr="00956871">
        <w:rPr>
          <w:sz w:val="28"/>
          <w:szCs w:val="28"/>
        </w:rPr>
        <w:t>Пропафенон</w:t>
      </w:r>
    </w:p>
    <w:p w:rsidR="00567578" w:rsidRPr="00956871" w:rsidRDefault="00567578" w:rsidP="00567578">
      <w:pPr>
        <w:pStyle w:val="af7"/>
        <w:numPr>
          <w:ilvl w:val="0"/>
          <w:numId w:val="13"/>
        </w:numPr>
        <w:spacing w:line="360" w:lineRule="atLeast"/>
        <w:rPr>
          <w:sz w:val="28"/>
          <w:szCs w:val="28"/>
        </w:rPr>
      </w:pPr>
      <w:r w:rsidRPr="00956871">
        <w:rPr>
          <w:sz w:val="28"/>
          <w:szCs w:val="28"/>
        </w:rPr>
        <w:t>Ривароксабан</w:t>
      </w:r>
    </w:p>
    <w:p w:rsidR="00567578" w:rsidRPr="00956871" w:rsidRDefault="00567578" w:rsidP="00567578">
      <w:pPr>
        <w:pStyle w:val="af7"/>
        <w:numPr>
          <w:ilvl w:val="0"/>
          <w:numId w:val="13"/>
        </w:numPr>
        <w:spacing w:line="360" w:lineRule="atLeast"/>
        <w:rPr>
          <w:sz w:val="28"/>
          <w:szCs w:val="28"/>
        </w:rPr>
      </w:pPr>
      <w:r w:rsidRPr="00956871">
        <w:rPr>
          <w:sz w:val="28"/>
          <w:szCs w:val="28"/>
        </w:rPr>
        <w:t>Соталол</w:t>
      </w:r>
    </w:p>
    <w:p w:rsidR="00567578" w:rsidRPr="00956871" w:rsidRDefault="00567578" w:rsidP="00567578">
      <w:pPr>
        <w:pStyle w:val="af7"/>
        <w:numPr>
          <w:ilvl w:val="0"/>
          <w:numId w:val="13"/>
        </w:numPr>
        <w:spacing w:line="360" w:lineRule="atLeast"/>
        <w:rPr>
          <w:sz w:val="28"/>
          <w:szCs w:val="28"/>
        </w:rPr>
      </w:pPr>
      <w:r w:rsidRPr="00956871">
        <w:rPr>
          <w:sz w:val="28"/>
          <w:szCs w:val="28"/>
        </w:rPr>
        <w:t>Тикагрелор</w:t>
      </w:r>
    </w:p>
    <w:p w:rsidR="00567578" w:rsidRPr="00956871" w:rsidRDefault="00567578" w:rsidP="00567578">
      <w:pPr>
        <w:pStyle w:val="af7"/>
        <w:numPr>
          <w:ilvl w:val="0"/>
          <w:numId w:val="13"/>
        </w:numPr>
        <w:spacing w:line="360" w:lineRule="atLeast"/>
        <w:rPr>
          <w:sz w:val="28"/>
          <w:szCs w:val="28"/>
        </w:rPr>
      </w:pPr>
      <w:r w:rsidRPr="00956871">
        <w:rPr>
          <w:sz w:val="28"/>
          <w:szCs w:val="28"/>
        </w:rPr>
        <w:t>Эналаприл</w:t>
      </w:r>
    </w:p>
    <w:p w:rsidR="00676D1E" w:rsidRDefault="00676D1E" w:rsidP="00EF645E">
      <w:pPr>
        <w:jc w:val="center"/>
        <w:rPr>
          <w:szCs w:val="28"/>
        </w:rPr>
      </w:pPr>
    </w:p>
    <w:p w:rsidR="003A5340" w:rsidRPr="00676D1E" w:rsidRDefault="00676D1E" w:rsidP="00676D1E">
      <w:pPr>
        <w:tabs>
          <w:tab w:val="left" w:pos="2250"/>
        </w:tabs>
        <w:rPr>
          <w:szCs w:val="28"/>
        </w:rPr>
      </w:pPr>
      <w:r>
        <w:rPr>
          <w:szCs w:val="28"/>
        </w:rPr>
        <w:tab/>
      </w:r>
    </w:p>
    <w:sectPr w:rsidR="003A5340" w:rsidRPr="00676D1E" w:rsidSect="003F21CC">
      <w:headerReference w:type="even" r:id="rId116"/>
      <w:headerReference w:type="default" r:id="rId117"/>
      <w:footerReference w:type="even" r:id="rId118"/>
      <w:footerReference w:type="default" r:id="rId119"/>
      <w:headerReference w:type="first" r:id="rId120"/>
      <w:footerReference w:type="first" r:id="rId121"/>
      <w:pgSz w:w="11907" w:h="16840" w:code="9"/>
      <w:pgMar w:top="1418" w:right="1418" w:bottom="1418" w:left="1418" w:header="709" w:footer="709"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EA" w:rsidRDefault="000D00EA">
      <w:r>
        <w:separator/>
      </w:r>
    </w:p>
  </w:endnote>
  <w:endnote w:type="continuationSeparator" w:id="0">
    <w:p w:rsidR="000D00EA" w:rsidRDefault="000D0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1" w:rsidRDefault="00D12F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1" w:rsidRDefault="00D12F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1" w:rsidRDefault="00D12F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EA" w:rsidRDefault="000D00EA">
      <w:r>
        <w:separator/>
      </w:r>
    </w:p>
  </w:footnote>
  <w:footnote w:type="continuationSeparator" w:id="0">
    <w:p w:rsidR="000D00EA" w:rsidRDefault="000D00EA">
      <w:r>
        <w:continuationSeparator/>
      </w:r>
    </w:p>
  </w:footnote>
  <w:footnote w:id="1">
    <w:p w:rsidR="00286A23" w:rsidRDefault="00286A23" w:rsidP="00100A70">
      <w:r>
        <w:rPr>
          <w:rStyle w:val="af3"/>
        </w:rPr>
        <w:footnoteRef/>
      </w:r>
      <w:r>
        <w:t xml:space="preserve"> </w:t>
      </w:r>
      <w:r w:rsidRPr="002D42A7">
        <w:rPr>
          <w:color w:val="000000"/>
          <w:sz w:val="20"/>
        </w:rPr>
        <w:t xml:space="preserve">Приказ Министерства здравоохранения Российской Федерации </w:t>
      </w:r>
      <w:r w:rsidRPr="002D42A7">
        <w:rPr>
          <w:color w:val="000000"/>
          <w:kern w:val="36"/>
          <w:sz w:val="20"/>
        </w:rPr>
        <w:t>от 13 февраля 2013 г. № 66.</w:t>
      </w:r>
    </w:p>
  </w:footnote>
  <w:footnote w:id="2">
    <w:p w:rsidR="00286A23" w:rsidRDefault="00286A23" w:rsidP="00567578">
      <w:pPr>
        <w:pStyle w:val="af1"/>
      </w:pPr>
      <w:r>
        <w:rPr>
          <w:rStyle w:val="af3"/>
        </w:rPr>
        <w:footnoteRef/>
      </w:r>
      <w:r>
        <w:t xml:space="preserve"> Строки 10.4.1.1, 10.4.2, 10.4.3, 10.4.4 таблицы 3000 федеральной формы статистической отчетности</w:t>
      </w:r>
      <w:r w:rsidRPr="00567578">
        <w:t xml:space="preserve"> </w:t>
      </w:r>
      <w:r>
        <w:t>№ 12.</w:t>
      </w:r>
    </w:p>
  </w:footnote>
  <w:footnote w:id="3">
    <w:p w:rsidR="00286A23" w:rsidRDefault="00286A23" w:rsidP="00567578">
      <w:pPr>
        <w:pStyle w:val="af1"/>
      </w:pPr>
      <w:r>
        <w:rPr>
          <w:rStyle w:val="af3"/>
        </w:rPr>
        <w:footnoteRef/>
      </w:r>
      <w:r>
        <w:t xml:space="preserve"> Строки 10.6.1, 10.6.2, 10.6.3, 10.6.4 таблицы 3000 федеральной формы статистической отчетности №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71" w:rsidRDefault="00D12F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23" w:rsidRPr="00D12F71" w:rsidRDefault="00286A23" w:rsidP="00D12F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23" w:rsidRDefault="00286A23">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04E"/>
    <w:multiLevelType w:val="hybridMultilevel"/>
    <w:tmpl w:val="D30AA314"/>
    <w:lvl w:ilvl="0" w:tplc="93349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1A62F5"/>
    <w:multiLevelType w:val="hybridMultilevel"/>
    <w:tmpl w:val="CCA68A2A"/>
    <w:lvl w:ilvl="0" w:tplc="DEE8F062">
      <w:start w:val="1"/>
      <w:numFmt w:val="decimal"/>
      <w:lvlText w:val="%1."/>
      <w:lvlJc w:val="left"/>
      <w:pPr>
        <w:ind w:left="1841" w:hanging="990"/>
      </w:pPr>
      <w:rPr>
        <w:rFonts w:hint="default"/>
        <w:sz w:val="28"/>
        <w:szCs w:val="28"/>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8402D5"/>
    <w:multiLevelType w:val="hybridMultilevel"/>
    <w:tmpl w:val="E2E8763E"/>
    <w:lvl w:ilvl="0" w:tplc="43CC7946">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9B2989"/>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A865B3"/>
    <w:multiLevelType w:val="hybridMultilevel"/>
    <w:tmpl w:val="E772B12A"/>
    <w:lvl w:ilvl="0" w:tplc="6F544D90">
      <w:start w:val="2025"/>
      <w:numFmt w:val="decimal"/>
      <w:lvlText w:val="%1"/>
      <w:lvlJc w:val="left"/>
      <w:pPr>
        <w:ind w:left="1711" w:hanging="576"/>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BEC561B"/>
    <w:multiLevelType w:val="hybridMultilevel"/>
    <w:tmpl w:val="3710EC54"/>
    <w:lvl w:ilvl="0" w:tplc="9E08427E">
      <w:start w:val="3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8961BE"/>
    <w:multiLevelType w:val="hybridMultilevel"/>
    <w:tmpl w:val="AE022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B433D0"/>
    <w:multiLevelType w:val="hybridMultilevel"/>
    <w:tmpl w:val="E27E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9016B"/>
    <w:multiLevelType w:val="multilevel"/>
    <w:tmpl w:val="BFE8D30E"/>
    <w:lvl w:ilvl="0">
      <w:start w:val="1"/>
      <w:numFmt w:val="decimal"/>
      <w:lvlText w:val="%1."/>
      <w:lvlJc w:val="left"/>
      <w:pPr>
        <w:ind w:left="502" w:hanging="360"/>
      </w:pPr>
      <w:rPr>
        <w:rFonts w:hint="default"/>
        <w:sz w:val="28"/>
      </w:r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9C6319"/>
    <w:multiLevelType w:val="hybridMultilevel"/>
    <w:tmpl w:val="469AF48E"/>
    <w:lvl w:ilvl="0" w:tplc="9A5E79A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4B401E"/>
    <w:multiLevelType w:val="hybridMultilevel"/>
    <w:tmpl w:val="24541278"/>
    <w:lvl w:ilvl="0" w:tplc="7390E166">
      <w:start w:val="1"/>
      <w:numFmt w:val="russianLower"/>
      <w:lvlText w:val="%1)"/>
      <w:lvlJc w:val="left"/>
      <w:pPr>
        <w:ind w:left="1436" w:hanging="360"/>
      </w:pPr>
      <w:rPr>
        <w:rFonts w:hint="default"/>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11">
    <w:nsid w:val="36050935"/>
    <w:multiLevelType w:val="hybridMultilevel"/>
    <w:tmpl w:val="E6A25738"/>
    <w:lvl w:ilvl="0" w:tplc="8488E516">
      <w:start w:val="1"/>
      <w:numFmt w:val="decimal"/>
      <w:lvlText w:val="%1."/>
      <w:lvlJc w:val="left"/>
      <w:pPr>
        <w:ind w:left="112" w:hanging="315"/>
      </w:pPr>
      <w:rPr>
        <w:rFonts w:ascii="Times New Roman" w:eastAsia="Times New Roman" w:hAnsi="Times New Roman" w:cs="Times New Roman" w:hint="default"/>
        <w:w w:val="99"/>
        <w:sz w:val="26"/>
        <w:szCs w:val="26"/>
        <w:lang w:val="ru-RU" w:eastAsia="ru-RU" w:bidi="ru-RU"/>
      </w:rPr>
    </w:lvl>
    <w:lvl w:ilvl="1" w:tplc="1A70A2B6">
      <w:numFmt w:val="bullet"/>
      <w:lvlText w:val="•"/>
      <w:lvlJc w:val="left"/>
      <w:pPr>
        <w:ind w:left="1156" w:hanging="315"/>
      </w:pPr>
      <w:rPr>
        <w:rFonts w:hint="default"/>
        <w:lang w:val="ru-RU" w:eastAsia="ru-RU" w:bidi="ru-RU"/>
      </w:rPr>
    </w:lvl>
    <w:lvl w:ilvl="2" w:tplc="91981708">
      <w:numFmt w:val="bullet"/>
      <w:lvlText w:val="•"/>
      <w:lvlJc w:val="left"/>
      <w:pPr>
        <w:ind w:left="2193" w:hanging="315"/>
      </w:pPr>
      <w:rPr>
        <w:rFonts w:hint="default"/>
        <w:lang w:val="ru-RU" w:eastAsia="ru-RU" w:bidi="ru-RU"/>
      </w:rPr>
    </w:lvl>
    <w:lvl w:ilvl="3" w:tplc="E8AA6FCA">
      <w:numFmt w:val="bullet"/>
      <w:lvlText w:val="•"/>
      <w:lvlJc w:val="left"/>
      <w:pPr>
        <w:ind w:left="3229" w:hanging="315"/>
      </w:pPr>
      <w:rPr>
        <w:rFonts w:hint="default"/>
        <w:lang w:val="ru-RU" w:eastAsia="ru-RU" w:bidi="ru-RU"/>
      </w:rPr>
    </w:lvl>
    <w:lvl w:ilvl="4" w:tplc="283CE928">
      <w:numFmt w:val="bullet"/>
      <w:lvlText w:val="•"/>
      <w:lvlJc w:val="left"/>
      <w:pPr>
        <w:ind w:left="4266" w:hanging="315"/>
      </w:pPr>
      <w:rPr>
        <w:rFonts w:hint="default"/>
        <w:lang w:val="ru-RU" w:eastAsia="ru-RU" w:bidi="ru-RU"/>
      </w:rPr>
    </w:lvl>
    <w:lvl w:ilvl="5" w:tplc="552E49E2">
      <w:numFmt w:val="bullet"/>
      <w:lvlText w:val="•"/>
      <w:lvlJc w:val="left"/>
      <w:pPr>
        <w:ind w:left="5303" w:hanging="315"/>
      </w:pPr>
      <w:rPr>
        <w:rFonts w:hint="default"/>
        <w:lang w:val="ru-RU" w:eastAsia="ru-RU" w:bidi="ru-RU"/>
      </w:rPr>
    </w:lvl>
    <w:lvl w:ilvl="6" w:tplc="E36088A6">
      <w:numFmt w:val="bullet"/>
      <w:lvlText w:val="•"/>
      <w:lvlJc w:val="left"/>
      <w:pPr>
        <w:ind w:left="6339" w:hanging="315"/>
      </w:pPr>
      <w:rPr>
        <w:rFonts w:hint="default"/>
        <w:lang w:val="ru-RU" w:eastAsia="ru-RU" w:bidi="ru-RU"/>
      </w:rPr>
    </w:lvl>
    <w:lvl w:ilvl="7" w:tplc="EB9EC396">
      <w:numFmt w:val="bullet"/>
      <w:lvlText w:val="•"/>
      <w:lvlJc w:val="left"/>
      <w:pPr>
        <w:ind w:left="7376" w:hanging="315"/>
      </w:pPr>
      <w:rPr>
        <w:rFonts w:hint="default"/>
        <w:lang w:val="ru-RU" w:eastAsia="ru-RU" w:bidi="ru-RU"/>
      </w:rPr>
    </w:lvl>
    <w:lvl w:ilvl="8" w:tplc="C2B2AC5E">
      <w:numFmt w:val="bullet"/>
      <w:lvlText w:val="•"/>
      <w:lvlJc w:val="left"/>
      <w:pPr>
        <w:ind w:left="8413" w:hanging="315"/>
      </w:pPr>
      <w:rPr>
        <w:rFonts w:hint="default"/>
        <w:lang w:val="ru-RU" w:eastAsia="ru-RU" w:bidi="ru-RU"/>
      </w:rPr>
    </w:lvl>
  </w:abstractNum>
  <w:abstractNum w:abstractNumId="12">
    <w:nsid w:val="3EC5489C"/>
    <w:multiLevelType w:val="hybridMultilevel"/>
    <w:tmpl w:val="984039D0"/>
    <w:lvl w:ilvl="0" w:tplc="43C8C24E">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ru-RU" w:bidi="ru-RU"/>
      </w:rPr>
    </w:lvl>
    <w:lvl w:ilvl="1" w:tplc="D3B8E74A">
      <w:numFmt w:val="bullet"/>
      <w:lvlText w:val="•"/>
      <w:lvlJc w:val="left"/>
      <w:pPr>
        <w:ind w:left="1156" w:hanging="281"/>
      </w:pPr>
      <w:rPr>
        <w:rFonts w:hint="default"/>
        <w:lang w:val="ru-RU" w:eastAsia="ru-RU" w:bidi="ru-RU"/>
      </w:rPr>
    </w:lvl>
    <w:lvl w:ilvl="2" w:tplc="BF7A2EF0">
      <w:numFmt w:val="bullet"/>
      <w:lvlText w:val="•"/>
      <w:lvlJc w:val="left"/>
      <w:pPr>
        <w:ind w:left="2193" w:hanging="281"/>
      </w:pPr>
      <w:rPr>
        <w:rFonts w:hint="default"/>
        <w:lang w:val="ru-RU" w:eastAsia="ru-RU" w:bidi="ru-RU"/>
      </w:rPr>
    </w:lvl>
    <w:lvl w:ilvl="3" w:tplc="FADC6074">
      <w:numFmt w:val="bullet"/>
      <w:lvlText w:val="•"/>
      <w:lvlJc w:val="left"/>
      <w:pPr>
        <w:ind w:left="3229" w:hanging="281"/>
      </w:pPr>
      <w:rPr>
        <w:rFonts w:hint="default"/>
        <w:lang w:val="ru-RU" w:eastAsia="ru-RU" w:bidi="ru-RU"/>
      </w:rPr>
    </w:lvl>
    <w:lvl w:ilvl="4" w:tplc="D76ABAC6">
      <w:numFmt w:val="bullet"/>
      <w:lvlText w:val="•"/>
      <w:lvlJc w:val="left"/>
      <w:pPr>
        <w:ind w:left="4266" w:hanging="281"/>
      </w:pPr>
      <w:rPr>
        <w:rFonts w:hint="default"/>
        <w:lang w:val="ru-RU" w:eastAsia="ru-RU" w:bidi="ru-RU"/>
      </w:rPr>
    </w:lvl>
    <w:lvl w:ilvl="5" w:tplc="D3B68DE2">
      <w:numFmt w:val="bullet"/>
      <w:lvlText w:val="•"/>
      <w:lvlJc w:val="left"/>
      <w:pPr>
        <w:ind w:left="5303" w:hanging="281"/>
      </w:pPr>
      <w:rPr>
        <w:rFonts w:hint="default"/>
        <w:lang w:val="ru-RU" w:eastAsia="ru-RU" w:bidi="ru-RU"/>
      </w:rPr>
    </w:lvl>
    <w:lvl w:ilvl="6" w:tplc="BC56C338">
      <w:numFmt w:val="bullet"/>
      <w:lvlText w:val="•"/>
      <w:lvlJc w:val="left"/>
      <w:pPr>
        <w:ind w:left="6339" w:hanging="281"/>
      </w:pPr>
      <w:rPr>
        <w:rFonts w:hint="default"/>
        <w:lang w:val="ru-RU" w:eastAsia="ru-RU" w:bidi="ru-RU"/>
      </w:rPr>
    </w:lvl>
    <w:lvl w:ilvl="7" w:tplc="E208EE0C">
      <w:numFmt w:val="bullet"/>
      <w:lvlText w:val="•"/>
      <w:lvlJc w:val="left"/>
      <w:pPr>
        <w:ind w:left="7376" w:hanging="281"/>
      </w:pPr>
      <w:rPr>
        <w:rFonts w:hint="default"/>
        <w:lang w:val="ru-RU" w:eastAsia="ru-RU" w:bidi="ru-RU"/>
      </w:rPr>
    </w:lvl>
    <w:lvl w:ilvl="8" w:tplc="092E691A">
      <w:numFmt w:val="bullet"/>
      <w:lvlText w:val="•"/>
      <w:lvlJc w:val="left"/>
      <w:pPr>
        <w:ind w:left="8413" w:hanging="281"/>
      </w:pPr>
      <w:rPr>
        <w:rFonts w:hint="default"/>
        <w:lang w:val="ru-RU" w:eastAsia="ru-RU" w:bidi="ru-RU"/>
      </w:rPr>
    </w:lvl>
  </w:abstractNum>
  <w:abstractNum w:abstractNumId="13">
    <w:nsid w:val="4FDF6260"/>
    <w:multiLevelType w:val="hybridMultilevel"/>
    <w:tmpl w:val="933A87C6"/>
    <w:lvl w:ilvl="0" w:tplc="28FE07F4">
      <w:start w:val="1"/>
      <w:numFmt w:val="decimal"/>
      <w:lvlText w:val="%1."/>
      <w:lvlJc w:val="left"/>
      <w:pPr>
        <w:ind w:left="112" w:hanging="398"/>
        <w:jc w:val="right"/>
      </w:pPr>
      <w:rPr>
        <w:rFonts w:ascii="Times New Roman" w:eastAsia="Times New Roman" w:hAnsi="Times New Roman" w:cs="Times New Roman" w:hint="default"/>
        <w:w w:val="100"/>
        <w:sz w:val="28"/>
        <w:szCs w:val="28"/>
        <w:lang w:val="ru-RU" w:eastAsia="ru-RU" w:bidi="ru-RU"/>
      </w:rPr>
    </w:lvl>
    <w:lvl w:ilvl="1" w:tplc="5F70B8F6">
      <w:numFmt w:val="bullet"/>
      <w:lvlText w:val="•"/>
      <w:lvlJc w:val="left"/>
      <w:pPr>
        <w:ind w:left="1156" w:hanging="398"/>
      </w:pPr>
      <w:rPr>
        <w:rFonts w:hint="default"/>
        <w:lang w:val="ru-RU" w:eastAsia="ru-RU" w:bidi="ru-RU"/>
      </w:rPr>
    </w:lvl>
    <w:lvl w:ilvl="2" w:tplc="5142DB02">
      <w:numFmt w:val="bullet"/>
      <w:lvlText w:val="•"/>
      <w:lvlJc w:val="left"/>
      <w:pPr>
        <w:ind w:left="2193" w:hanging="398"/>
      </w:pPr>
      <w:rPr>
        <w:rFonts w:hint="default"/>
        <w:lang w:val="ru-RU" w:eastAsia="ru-RU" w:bidi="ru-RU"/>
      </w:rPr>
    </w:lvl>
    <w:lvl w:ilvl="3" w:tplc="66BCB076">
      <w:numFmt w:val="bullet"/>
      <w:lvlText w:val="•"/>
      <w:lvlJc w:val="left"/>
      <w:pPr>
        <w:ind w:left="3229" w:hanging="398"/>
      </w:pPr>
      <w:rPr>
        <w:rFonts w:hint="default"/>
        <w:lang w:val="ru-RU" w:eastAsia="ru-RU" w:bidi="ru-RU"/>
      </w:rPr>
    </w:lvl>
    <w:lvl w:ilvl="4" w:tplc="2F82E420">
      <w:numFmt w:val="bullet"/>
      <w:lvlText w:val="•"/>
      <w:lvlJc w:val="left"/>
      <w:pPr>
        <w:ind w:left="4266" w:hanging="398"/>
      </w:pPr>
      <w:rPr>
        <w:rFonts w:hint="default"/>
        <w:lang w:val="ru-RU" w:eastAsia="ru-RU" w:bidi="ru-RU"/>
      </w:rPr>
    </w:lvl>
    <w:lvl w:ilvl="5" w:tplc="1F9638AA">
      <w:numFmt w:val="bullet"/>
      <w:lvlText w:val="•"/>
      <w:lvlJc w:val="left"/>
      <w:pPr>
        <w:ind w:left="5303" w:hanging="398"/>
      </w:pPr>
      <w:rPr>
        <w:rFonts w:hint="default"/>
        <w:lang w:val="ru-RU" w:eastAsia="ru-RU" w:bidi="ru-RU"/>
      </w:rPr>
    </w:lvl>
    <w:lvl w:ilvl="6" w:tplc="4AEE1560">
      <w:numFmt w:val="bullet"/>
      <w:lvlText w:val="•"/>
      <w:lvlJc w:val="left"/>
      <w:pPr>
        <w:ind w:left="6339" w:hanging="398"/>
      </w:pPr>
      <w:rPr>
        <w:rFonts w:hint="default"/>
        <w:lang w:val="ru-RU" w:eastAsia="ru-RU" w:bidi="ru-RU"/>
      </w:rPr>
    </w:lvl>
    <w:lvl w:ilvl="7" w:tplc="49B64AC0">
      <w:numFmt w:val="bullet"/>
      <w:lvlText w:val="•"/>
      <w:lvlJc w:val="left"/>
      <w:pPr>
        <w:ind w:left="7376" w:hanging="398"/>
      </w:pPr>
      <w:rPr>
        <w:rFonts w:hint="default"/>
        <w:lang w:val="ru-RU" w:eastAsia="ru-RU" w:bidi="ru-RU"/>
      </w:rPr>
    </w:lvl>
    <w:lvl w:ilvl="8" w:tplc="11F41058">
      <w:numFmt w:val="bullet"/>
      <w:lvlText w:val="•"/>
      <w:lvlJc w:val="left"/>
      <w:pPr>
        <w:ind w:left="8413" w:hanging="398"/>
      </w:pPr>
      <w:rPr>
        <w:rFonts w:hint="default"/>
        <w:lang w:val="ru-RU" w:eastAsia="ru-RU" w:bidi="ru-RU"/>
      </w:rPr>
    </w:lvl>
  </w:abstractNum>
  <w:abstractNum w:abstractNumId="14">
    <w:nsid w:val="543B122D"/>
    <w:multiLevelType w:val="hybridMultilevel"/>
    <w:tmpl w:val="F35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2"/>
  </w:num>
  <w:num w:numId="5">
    <w:abstractNumId w:val="11"/>
  </w:num>
  <w:num w:numId="6">
    <w:abstractNumId w:val="4"/>
  </w:num>
  <w:num w:numId="7">
    <w:abstractNumId w:val="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0"/>
  </w:num>
  <w:num w:numId="13">
    <w:abstractNumId w:val="14"/>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06DC4"/>
    <w:rsid w:val="000163A1"/>
    <w:rsid w:val="0003748E"/>
    <w:rsid w:val="0005494B"/>
    <w:rsid w:val="00076C16"/>
    <w:rsid w:val="00080B39"/>
    <w:rsid w:val="00087A93"/>
    <w:rsid w:val="00091A4E"/>
    <w:rsid w:val="00097B93"/>
    <w:rsid w:val="000A1147"/>
    <w:rsid w:val="000A5636"/>
    <w:rsid w:val="000C6C07"/>
    <w:rsid w:val="000D00EA"/>
    <w:rsid w:val="000D1934"/>
    <w:rsid w:val="000D1A56"/>
    <w:rsid w:val="000E0F21"/>
    <w:rsid w:val="000E4F8C"/>
    <w:rsid w:val="000F1CA5"/>
    <w:rsid w:val="000F26C7"/>
    <w:rsid w:val="00100A70"/>
    <w:rsid w:val="00107C3E"/>
    <w:rsid w:val="0011485D"/>
    <w:rsid w:val="001160C7"/>
    <w:rsid w:val="00121664"/>
    <w:rsid w:val="00123E6F"/>
    <w:rsid w:val="00134861"/>
    <w:rsid w:val="00141389"/>
    <w:rsid w:val="00145216"/>
    <w:rsid w:val="00151DE0"/>
    <w:rsid w:val="00155CF8"/>
    <w:rsid w:val="001810FF"/>
    <w:rsid w:val="0018428B"/>
    <w:rsid w:val="0018754B"/>
    <w:rsid w:val="00192AD6"/>
    <w:rsid w:val="0019344A"/>
    <w:rsid w:val="001B3D97"/>
    <w:rsid w:val="001C1652"/>
    <w:rsid w:val="001C5CFD"/>
    <w:rsid w:val="001C6BAC"/>
    <w:rsid w:val="001D4C32"/>
    <w:rsid w:val="001D6CED"/>
    <w:rsid w:val="001E0966"/>
    <w:rsid w:val="001F3637"/>
    <w:rsid w:val="0020222A"/>
    <w:rsid w:val="00203F3D"/>
    <w:rsid w:val="00207BAA"/>
    <w:rsid w:val="002108E9"/>
    <w:rsid w:val="00222BF3"/>
    <w:rsid w:val="002348BE"/>
    <w:rsid w:val="00252B6C"/>
    <w:rsid w:val="00265956"/>
    <w:rsid w:val="00266E51"/>
    <w:rsid w:val="00270D11"/>
    <w:rsid w:val="002735C5"/>
    <w:rsid w:val="00280BDF"/>
    <w:rsid w:val="00286A23"/>
    <w:rsid w:val="00294121"/>
    <w:rsid w:val="002944D7"/>
    <w:rsid w:val="002A1E27"/>
    <w:rsid w:val="002A2692"/>
    <w:rsid w:val="002B51EF"/>
    <w:rsid w:val="002C009A"/>
    <w:rsid w:val="002E091E"/>
    <w:rsid w:val="00300F01"/>
    <w:rsid w:val="003041DA"/>
    <w:rsid w:val="00304FD8"/>
    <w:rsid w:val="003073D6"/>
    <w:rsid w:val="00313FC7"/>
    <w:rsid w:val="00342BEB"/>
    <w:rsid w:val="003551CD"/>
    <w:rsid w:val="00361472"/>
    <w:rsid w:val="003714FA"/>
    <w:rsid w:val="0039106B"/>
    <w:rsid w:val="0039162B"/>
    <w:rsid w:val="00392325"/>
    <w:rsid w:val="003A12CB"/>
    <w:rsid w:val="003A144D"/>
    <w:rsid w:val="003A5340"/>
    <w:rsid w:val="003B4ECA"/>
    <w:rsid w:val="003C2A19"/>
    <w:rsid w:val="003C2D3A"/>
    <w:rsid w:val="003C784C"/>
    <w:rsid w:val="003D6EEB"/>
    <w:rsid w:val="003F05BB"/>
    <w:rsid w:val="003F212B"/>
    <w:rsid w:val="003F21CC"/>
    <w:rsid w:val="003F36A9"/>
    <w:rsid w:val="00402B99"/>
    <w:rsid w:val="00403F16"/>
    <w:rsid w:val="004172EF"/>
    <w:rsid w:val="0042154E"/>
    <w:rsid w:val="00424BA1"/>
    <w:rsid w:val="00437A41"/>
    <w:rsid w:val="00440A7B"/>
    <w:rsid w:val="00447327"/>
    <w:rsid w:val="00460EBB"/>
    <w:rsid w:val="004758C4"/>
    <w:rsid w:val="004947CA"/>
    <w:rsid w:val="004A05E3"/>
    <w:rsid w:val="004A4DC8"/>
    <w:rsid w:val="004C5B85"/>
    <w:rsid w:val="004C68BD"/>
    <w:rsid w:val="004D00A1"/>
    <w:rsid w:val="004D4F4A"/>
    <w:rsid w:val="004F1E5A"/>
    <w:rsid w:val="00501955"/>
    <w:rsid w:val="005039CE"/>
    <w:rsid w:val="00532958"/>
    <w:rsid w:val="00535559"/>
    <w:rsid w:val="0054247B"/>
    <w:rsid w:val="00542DC1"/>
    <w:rsid w:val="00544EF2"/>
    <w:rsid w:val="0054789F"/>
    <w:rsid w:val="005525C1"/>
    <w:rsid w:val="00560401"/>
    <w:rsid w:val="005632A0"/>
    <w:rsid w:val="00564A61"/>
    <w:rsid w:val="00567578"/>
    <w:rsid w:val="00567A0A"/>
    <w:rsid w:val="005A17B4"/>
    <w:rsid w:val="005A6FC4"/>
    <w:rsid w:val="005C2131"/>
    <w:rsid w:val="005C42E3"/>
    <w:rsid w:val="005C6722"/>
    <w:rsid w:val="005D04A7"/>
    <w:rsid w:val="005D61B6"/>
    <w:rsid w:val="005F0DE6"/>
    <w:rsid w:val="00612455"/>
    <w:rsid w:val="0063034C"/>
    <w:rsid w:val="00633631"/>
    <w:rsid w:val="0064360E"/>
    <w:rsid w:val="00657E6B"/>
    <w:rsid w:val="006619EA"/>
    <w:rsid w:val="0066464F"/>
    <w:rsid w:val="00665FEE"/>
    <w:rsid w:val="0066741E"/>
    <w:rsid w:val="0067125B"/>
    <w:rsid w:val="00673CB4"/>
    <w:rsid w:val="00676D1E"/>
    <w:rsid w:val="00685E0E"/>
    <w:rsid w:val="00694D56"/>
    <w:rsid w:val="006974E9"/>
    <w:rsid w:val="00697C14"/>
    <w:rsid w:val="006A6380"/>
    <w:rsid w:val="006B1FC9"/>
    <w:rsid w:val="006B2327"/>
    <w:rsid w:val="006B5B47"/>
    <w:rsid w:val="006C0700"/>
    <w:rsid w:val="006C0815"/>
    <w:rsid w:val="006D31FC"/>
    <w:rsid w:val="006D5C0A"/>
    <w:rsid w:val="006F2192"/>
    <w:rsid w:val="00713D13"/>
    <w:rsid w:val="007154F4"/>
    <w:rsid w:val="00723DE9"/>
    <w:rsid w:val="00730616"/>
    <w:rsid w:val="007316D8"/>
    <w:rsid w:val="0075427D"/>
    <w:rsid w:val="00763C3E"/>
    <w:rsid w:val="00781B32"/>
    <w:rsid w:val="007A034D"/>
    <w:rsid w:val="007A0B42"/>
    <w:rsid w:val="007A4F77"/>
    <w:rsid w:val="007C3C9E"/>
    <w:rsid w:val="007C5E34"/>
    <w:rsid w:val="007D2610"/>
    <w:rsid w:val="007D5D53"/>
    <w:rsid w:val="007F5896"/>
    <w:rsid w:val="0080756A"/>
    <w:rsid w:val="00820224"/>
    <w:rsid w:val="008219FE"/>
    <w:rsid w:val="00824B52"/>
    <w:rsid w:val="008308C9"/>
    <w:rsid w:val="008334BD"/>
    <w:rsid w:val="008364B4"/>
    <w:rsid w:val="00850D58"/>
    <w:rsid w:val="00856B1D"/>
    <w:rsid w:val="008706F0"/>
    <w:rsid w:val="00874A39"/>
    <w:rsid w:val="0087593A"/>
    <w:rsid w:val="00876F4A"/>
    <w:rsid w:val="00880B65"/>
    <w:rsid w:val="00885C7E"/>
    <w:rsid w:val="008A2E36"/>
    <w:rsid w:val="008B0740"/>
    <w:rsid w:val="008B13B0"/>
    <w:rsid w:val="008B6F1D"/>
    <w:rsid w:val="008C0A08"/>
    <w:rsid w:val="008E5E65"/>
    <w:rsid w:val="008F4AE9"/>
    <w:rsid w:val="00913B5F"/>
    <w:rsid w:val="00926141"/>
    <w:rsid w:val="0095430B"/>
    <w:rsid w:val="00956871"/>
    <w:rsid w:val="009675A0"/>
    <w:rsid w:val="00984D35"/>
    <w:rsid w:val="0099169A"/>
    <w:rsid w:val="00993BAB"/>
    <w:rsid w:val="00995BB1"/>
    <w:rsid w:val="009B1477"/>
    <w:rsid w:val="009B2A49"/>
    <w:rsid w:val="009C7CD5"/>
    <w:rsid w:val="009E44D5"/>
    <w:rsid w:val="009F2FD7"/>
    <w:rsid w:val="009F5514"/>
    <w:rsid w:val="00A0714B"/>
    <w:rsid w:val="00A14108"/>
    <w:rsid w:val="00A378A5"/>
    <w:rsid w:val="00A415E3"/>
    <w:rsid w:val="00A52CD3"/>
    <w:rsid w:val="00A61C74"/>
    <w:rsid w:val="00A6341C"/>
    <w:rsid w:val="00A73B22"/>
    <w:rsid w:val="00A81EC8"/>
    <w:rsid w:val="00A93160"/>
    <w:rsid w:val="00AA04B1"/>
    <w:rsid w:val="00AB5662"/>
    <w:rsid w:val="00AB7C53"/>
    <w:rsid w:val="00AC07EC"/>
    <w:rsid w:val="00AC4582"/>
    <w:rsid w:val="00AD1BDA"/>
    <w:rsid w:val="00AE1377"/>
    <w:rsid w:val="00AE4C57"/>
    <w:rsid w:val="00B0422C"/>
    <w:rsid w:val="00B12518"/>
    <w:rsid w:val="00B45056"/>
    <w:rsid w:val="00B75856"/>
    <w:rsid w:val="00B824C5"/>
    <w:rsid w:val="00B84669"/>
    <w:rsid w:val="00B85D97"/>
    <w:rsid w:val="00BA15F1"/>
    <w:rsid w:val="00BC1FE1"/>
    <w:rsid w:val="00BC7A67"/>
    <w:rsid w:val="00BE59B6"/>
    <w:rsid w:val="00C05169"/>
    <w:rsid w:val="00C14124"/>
    <w:rsid w:val="00C1771D"/>
    <w:rsid w:val="00C30200"/>
    <w:rsid w:val="00C51E53"/>
    <w:rsid w:val="00C529E3"/>
    <w:rsid w:val="00C63BBF"/>
    <w:rsid w:val="00C67731"/>
    <w:rsid w:val="00C71944"/>
    <w:rsid w:val="00C834BD"/>
    <w:rsid w:val="00C8483F"/>
    <w:rsid w:val="00C86269"/>
    <w:rsid w:val="00CA6C80"/>
    <w:rsid w:val="00CC4B87"/>
    <w:rsid w:val="00CC533E"/>
    <w:rsid w:val="00CD410A"/>
    <w:rsid w:val="00CD5359"/>
    <w:rsid w:val="00CD7729"/>
    <w:rsid w:val="00CE3F61"/>
    <w:rsid w:val="00CF0210"/>
    <w:rsid w:val="00CF324E"/>
    <w:rsid w:val="00CF7B62"/>
    <w:rsid w:val="00D075AF"/>
    <w:rsid w:val="00D12F71"/>
    <w:rsid w:val="00D136FC"/>
    <w:rsid w:val="00D25446"/>
    <w:rsid w:val="00D3359C"/>
    <w:rsid w:val="00D35390"/>
    <w:rsid w:val="00D602A1"/>
    <w:rsid w:val="00D6260B"/>
    <w:rsid w:val="00D820C4"/>
    <w:rsid w:val="00D855A6"/>
    <w:rsid w:val="00D87D56"/>
    <w:rsid w:val="00D94E9D"/>
    <w:rsid w:val="00DA293A"/>
    <w:rsid w:val="00DB3167"/>
    <w:rsid w:val="00DB58FB"/>
    <w:rsid w:val="00DC1821"/>
    <w:rsid w:val="00DC30A3"/>
    <w:rsid w:val="00DC4282"/>
    <w:rsid w:val="00DC6DDF"/>
    <w:rsid w:val="00DE2340"/>
    <w:rsid w:val="00E01D7B"/>
    <w:rsid w:val="00E11B68"/>
    <w:rsid w:val="00E152C0"/>
    <w:rsid w:val="00E15F7B"/>
    <w:rsid w:val="00E16EF3"/>
    <w:rsid w:val="00E177BA"/>
    <w:rsid w:val="00E220AF"/>
    <w:rsid w:val="00E32EF3"/>
    <w:rsid w:val="00E424BA"/>
    <w:rsid w:val="00E44091"/>
    <w:rsid w:val="00E548D1"/>
    <w:rsid w:val="00E54D6A"/>
    <w:rsid w:val="00E72765"/>
    <w:rsid w:val="00E7716A"/>
    <w:rsid w:val="00E77E1F"/>
    <w:rsid w:val="00E8002C"/>
    <w:rsid w:val="00E80DF5"/>
    <w:rsid w:val="00E9565F"/>
    <w:rsid w:val="00EB16B2"/>
    <w:rsid w:val="00EC13B9"/>
    <w:rsid w:val="00EC35CC"/>
    <w:rsid w:val="00ED0429"/>
    <w:rsid w:val="00ED44A8"/>
    <w:rsid w:val="00EE53E8"/>
    <w:rsid w:val="00EE6532"/>
    <w:rsid w:val="00EF645E"/>
    <w:rsid w:val="00F025C1"/>
    <w:rsid w:val="00F1046E"/>
    <w:rsid w:val="00F2038D"/>
    <w:rsid w:val="00F25901"/>
    <w:rsid w:val="00F3762B"/>
    <w:rsid w:val="00F37676"/>
    <w:rsid w:val="00F65FA6"/>
    <w:rsid w:val="00FA62F4"/>
    <w:rsid w:val="00FB5FD1"/>
    <w:rsid w:val="00FC1CC8"/>
    <w:rsid w:val="00FC2C15"/>
    <w:rsid w:val="00FC2C87"/>
    <w:rsid w:val="00FC489B"/>
    <w:rsid w:val="00FC7BB9"/>
    <w:rsid w:val="00FD440D"/>
    <w:rsid w:val="00FD4A89"/>
    <w:rsid w:val="00FF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paragraph" w:styleId="1">
    <w:name w:val="heading 1"/>
    <w:basedOn w:val="a"/>
    <w:link w:val="10"/>
    <w:uiPriority w:val="1"/>
    <w:qFormat/>
    <w:rsid w:val="003F21CC"/>
    <w:pPr>
      <w:widowControl w:val="0"/>
      <w:autoSpaceDE w:val="0"/>
      <w:autoSpaceDN w:val="0"/>
      <w:spacing w:line="240" w:lineRule="auto"/>
      <w:ind w:left="1915"/>
      <w:jc w:val="left"/>
      <w:outlineLvl w:val="0"/>
    </w:pPr>
    <w:rPr>
      <w:b/>
      <w:bCs/>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2325"/>
    <w:pPr>
      <w:tabs>
        <w:tab w:val="center" w:pos="4153"/>
        <w:tab w:val="right" w:pos="8306"/>
      </w:tabs>
    </w:pPr>
  </w:style>
  <w:style w:type="paragraph" w:styleId="a5">
    <w:name w:val="footer"/>
    <w:basedOn w:val="a"/>
    <w:link w:val="a6"/>
    <w:uiPriority w:val="99"/>
    <w:rsid w:val="00392325"/>
    <w:pPr>
      <w:tabs>
        <w:tab w:val="center" w:pos="4153"/>
        <w:tab w:val="right" w:pos="8306"/>
      </w:tabs>
    </w:pPr>
  </w:style>
  <w:style w:type="character" w:styleId="a7">
    <w:name w:val="page number"/>
    <w:basedOn w:val="a0"/>
    <w:rsid w:val="00392325"/>
  </w:style>
  <w:style w:type="character" w:customStyle="1" w:styleId="10">
    <w:name w:val="Заголовок 1 Знак"/>
    <w:link w:val="1"/>
    <w:uiPriority w:val="1"/>
    <w:rsid w:val="003F21CC"/>
    <w:rPr>
      <w:rFonts w:ascii="Times New Roman" w:hAnsi="Times New Roman"/>
      <w:b/>
      <w:bCs/>
      <w:sz w:val="28"/>
      <w:szCs w:val="28"/>
      <w:lang w:bidi="ru-RU"/>
    </w:rPr>
  </w:style>
  <w:style w:type="table" w:styleId="a8">
    <w:name w:val="Table Grid"/>
    <w:basedOn w:val="a1"/>
    <w:rsid w:val="003F21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rsid w:val="003F21CC"/>
    <w:pPr>
      <w:spacing w:line="240" w:lineRule="auto"/>
      <w:jc w:val="left"/>
    </w:pPr>
    <w:rPr>
      <w:rFonts w:ascii="Tahoma" w:hAnsi="Tahoma"/>
      <w:sz w:val="16"/>
      <w:szCs w:val="16"/>
    </w:rPr>
  </w:style>
  <w:style w:type="character" w:customStyle="1" w:styleId="aa">
    <w:name w:val="Текст выноски Знак"/>
    <w:link w:val="a9"/>
    <w:uiPriority w:val="99"/>
    <w:rsid w:val="003F21CC"/>
    <w:rPr>
      <w:rFonts w:ascii="Tahoma" w:hAnsi="Tahoma" w:cs="Tahoma"/>
      <w:sz w:val="16"/>
      <w:szCs w:val="16"/>
    </w:rPr>
  </w:style>
  <w:style w:type="character" w:styleId="ab">
    <w:name w:val="Hyperlink"/>
    <w:uiPriority w:val="99"/>
    <w:rsid w:val="003F21CC"/>
    <w:rPr>
      <w:color w:val="0000FF"/>
      <w:u w:val="single"/>
    </w:rPr>
  </w:style>
  <w:style w:type="character" w:styleId="ac">
    <w:name w:val="annotation reference"/>
    <w:uiPriority w:val="99"/>
    <w:rsid w:val="003F21CC"/>
    <w:rPr>
      <w:sz w:val="16"/>
      <w:szCs w:val="16"/>
    </w:rPr>
  </w:style>
  <w:style w:type="paragraph" w:styleId="ad">
    <w:name w:val="annotation text"/>
    <w:basedOn w:val="a"/>
    <w:link w:val="ae"/>
    <w:uiPriority w:val="99"/>
    <w:rsid w:val="003F21CC"/>
    <w:pPr>
      <w:spacing w:line="240" w:lineRule="auto"/>
      <w:jc w:val="left"/>
    </w:pPr>
    <w:rPr>
      <w:sz w:val="20"/>
    </w:rPr>
  </w:style>
  <w:style w:type="character" w:customStyle="1" w:styleId="ae">
    <w:name w:val="Текст примечания Знак"/>
    <w:link w:val="ad"/>
    <w:uiPriority w:val="99"/>
    <w:rsid w:val="003F21CC"/>
    <w:rPr>
      <w:rFonts w:ascii="Times New Roman" w:hAnsi="Times New Roman"/>
    </w:rPr>
  </w:style>
  <w:style w:type="paragraph" w:styleId="af">
    <w:name w:val="annotation subject"/>
    <w:basedOn w:val="ad"/>
    <w:next w:val="ad"/>
    <w:link w:val="af0"/>
    <w:uiPriority w:val="99"/>
    <w:rsid w:val="003F21CC"/>
    <w:rPr>
      <w:b/>
      <w:bCs/>
    </w:rPr>
  </w:style>
  <w:style w:type="character" w:customStyle="1" w:styleId="af0">
    <w:name w:val="Тема примечания Знак"/>
    <w:link w:val="af"/>
    <w:uiPriority w:val="99"/>
    <w:rsid w:val="003F21CC"/>
    <w:rPr>
      <w:rFonts w:ascii="Times New Roman" w:hAnsi="Times New Roman"/>
      <w:b/>
      <w:bCs/>
    </w:rPr>
  </w:style>
  <w:style w:type="paragraph" w:styleId="af1">
    <w:name w:val="footnote text"/>
    <w:basedOn w:val="a"/>
    <w:link w:val="af2"/>
    <w:uiPriority w:val="99"/>
    <w:rsid w:val="003F21CC"/>
    <w:pPr>
      <w:spacing w:line="240" w:lineRule="auto"/>
      <w:jc w:val="left"/>
    </w:pPr>
    <w:rPr>
      <w:sz w:val="20"/>
    </w:rPr>
  </w:style>
  <w:style w:type="character" w:customStyle="1" w:styleId="af2">
    <w:name w:val="Текст сноски Знак"/>
    <w:link w:val="af1"/>
    <w:uiPriority w:val="99"/>
    <w:rsid w:val="003F21CC"/>
    <w:rPr>
      <w:rFonts w:ascii="Times New Roman" w:hAnsi="Times New Roman"/>
    </w:rPr>
  </w:style>
  <w:style w:type="character" w:styleId="af3">
    <w:name w:val="footnote reference"/>
    <w:uiPriority w:val="99"/>
    <w:rsid w:val="003F21CC"/>
    <w:rPr>
      <w:vertAlign w:val="superscript"/>
    </w:rPr>
  </w:style>
  <w:style w:type="paragraph" w:styleId="af4">
    <w:name w:val="No Spacing"/>
    <w:link w:val="af5"/>
    <w:qFormat/>
    <w:rsid w:val="003F21CC"/>
    <w:rPr>
      <w:rFonts w:ascii="Times New Roman" w:eastAsia="Calibri" w:hAnsi="Times New Roman"/>
      <w:sz w:val="28"/>
      <w:szCs w:val="22"/>
      <w:lang w:eastAsia="en-US"/>
    </w:rPr>
  </w:style>
  <w:style w:type="numbering" w:customStyle="1" w:styleId="11">
    <w:name w:val="Нет списка1"/>
    <w:next w:val="a2"/>
    <w:semiHidden/>
    <w:rsid w:val="003F21CC"/>
  </w:style>
  <w:style w:type="character" w:styleId="af6">
    <w:name w:val="FollowedHyperlink"/>
    <w:uiPriority w:val="99"/>
    <w:unhideWhenUsed/>
    <w:rsid w:val="003F21CC"/>
    <w:rPr>
      <w:color w:val="800080"/>
      <w:u w:val="single"/>
    </w:rPr>
  </w:style>
  <w:style w:type="paragraph" w:customStyle="1" w:styleId="xl66">
    <w:name w:val="xl6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7">
    <w:name w:val="xl67"/>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0"/>
    </w:rPr>
  </w:style>
  <w:style w:type="paragraph" w:customStyle="1" w:styleId="xl68">
    <w:name w:val="xl68"/>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69">
    <w:name w:val="xl69"/>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sz w:val="20"/>
    </w:rPr>
  </w:style>
  <w:style w:type="paragraph" w:customStyle="1" w:styleId="xl70">
    <w:name w:val="xl70"/>
    <w:basedOn w:val="a"/>
    <w:rsid w:val="003F21CC"/>
    <w:pPr>
      <w:shd w:val="clear" w:color="000000" w:fill="EEECE1"/>
      <w:spacing w:before="100" w:beforeAutospacing="1" w:after="100" w:afterAutospacing="1" w:line="240" w:lineRule="auto"/>
      <w:jc w:val="left"/>
    </w:pPr>
    <w:rPr>
      <w:sz w:val="24"/>
      <w:szCs w:val="24"/>
    </w:rPr>
  </w:style>
  <w:style w:type="paragraph" w:customStyle="1" w:styleId="xl71">
    <w:name w:val="xl71"/>
    <w:basedOn w:val="a"/>
    <w:rsid w:val="003F21CC"/>
    <w:pPr>
      <w:shd w:val="clear" w:color="000000" w:fill="FFFF00"/>
      <w:spacing w:before="100" w:beforeAutospacing="1" w:after="100" w:afterAutospacing="1" w:line="240" w:lineRule="auto"/>
      <w:jc w:val="left"/>
    </w:pPr>
    <w:rPr>
      <w:sz w:val="24"/>
      <w:szCs w:val="24"/>
    </w:rPr>
  </w:style>
  <w:style w:type="paragraph" w:customStyle="1" w:styleId="xl72">
    <w:name w:val="xl72"/>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3">
    <w:name w:val="xl73"/>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rPr>
  </w:style>
  <w:style w:type="paragraph" w:customStyle="1" w:styleId="xl74">
    <w:name w:val="xl74"/>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sz w:val="20"/>
    </w:rPr>
  </w:style>
  <w:style w:type="paragraph" w:customStyle="1" w:styleId="xl75">
    <w:name w:val="xl75"/>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0"/>
    </w:rPr>
  </w:style>
  <w:style w:type="paragraph" w:customStyle="1" w:styleId="xl76">
    <w:name w:val="xl7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77">
    <w:name w:val="xl77"/>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b/>
      <w:bCs/>
      <w:sz w:val="20"/>
    </w:rPr>
  </w:style>
  <w:style w:type="paragraph" w:customStyle="1" w:styleId="xl78">
    <w:name w:val="xl78"/>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sz w:val="20"/>
    </w:rPr>
  </w:style>
  <w:style w:type="paragraph" w:customStyle="1" w:styleId="xl79">
    <w:name w:val="xl79"/>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80">
    <w:name w:val="xl80"/>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81">
    <w:name w:val="xl81"/>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82">
    <w:name w:val="xl82"/>
    <w:basedOn w:val="a"/>
    <w:rsid w:val="003F21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83">
    <w:name w:val="xl83"/>
    <w:basedOn w:val="a"/>
    <w:rsid w:val="003F2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sz w:val="20"/>
    </w:rPr>
  </w:style>
  <w:style w:type="paragraph" w:customStyle="1" w:styleId="xl84">
    <w:name w:val="xl84"/>
    <w:basedOn w:val="a"/>
    <w:rsid w:val="003F21C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b/>
      <w:bCs/>
      <w:sz w:val="20"/>
    </w:rPr>
  </w:style>
  <w:style w:type="paragraph" w:customStyle="1" w:styleId="xl85">
    <w:name w:val="xl85"/>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sz w:val="20"/>
    </w:rPr>
  </w:style>
  <w:style w:type="paragraph" w:customStyle="1" w:styleId="xl86">
    <w:name w:val="xl8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b/>
      <w:bCs/>
      <w:sz w:val="20"/>
    </w:rPr>
  </w:style>
  <w:style w:type="paragraph" w:customStyle="1" w:styleId="xl87">
    <w:name w:val="xl87"/>
    <w:basedOn w:val="a"/>
    <w:rsid w:val="003F21CC"/>
    <w:pPr>
      <w:spacing w:before="100" w:beforeAutospacing="1" w:after="100" w:afterAutospacing="1" w:line="240" w:lineRule="auto"/>
      <w:jc w:val="center"/>
    </w:pPr>
    <w:rPr>
      <w:sz w:val="24"/>
      <w:szCs w:val="24"/>
    </w:rPr>
  </w:style>
  <w:style w:type="paragraph" w:customStyle="1" w:styleId="xl88">
    <w:name w:val="xl88"/>
    <w:basedOn w:val="a"/>
    <w:rsid w:val="003F21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rPr>
  </w:style>
  <w:style w:type="paragraph" w:customStyle="1" w:styleId="xl89">
    <w:name w:val="xl89"/>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0"/>
    </w:rPr>
  </w:style>
  <w:style w:type="paragraph" w:customStyle="1" w:styleId="xl90">
    <w:name w:val="xl90"/>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szCs w:val="24"/>
    </w:rPr>
  </w:style>
  <w:style w:type="paragraph" w:customStyle="1" w:styleId="xl91">
    <w:name w:val="xl91"/>
    <w:basedOn w:val="a"/>
    <w:rsid w:val="003F21CC"/>
    <w:pPr>
      <w:spacing w:before="100" w:beforeAutospacing="1" w:after="100" w:afterAutospacing="1" w:line="240" w:lineRule="auto"/>
      <w:jc w:val="left"/>
    </w:pPr>
    <w:rPr>
      <w:sz w:val="20"/>
    </w:rPr>
  </w:style>
  <w:style w:type="paragraph" w:customStyle="1" w:styleId="xl92">
    <w:name w:val="xl92"/>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sz w:val="20"/>
    </w:rPr>
  </w:style>
  <w:style w:type="paragraph" w:customStyle="1" w:styleId="xl93">
    <w:name w:val="xl93"/>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sz w:val="20"/>
    </w:rPr>
  </w:style>
  <w:style w:type="paragraph" w:customStyle="1" w:styleId="xl94">
    <w:name w:val="xl94"/>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b/>
      <w:bCs/>
      <w:sz w:val="20"/>
    </w:rPr>
  </w:style>
  <w:style w:type="paragraph" w:customStyle="1" w:styleId="xl95">
    <w:name w:val="xl95"/>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sz w:val="20"/>
    </w:rPr>
  </w:style>
  <w:style w:type="paragraph" w:customStyle="1" w:styleId="xl96">
    <w:name w:val="xl96"/>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top"/>
    </w:pPr>
    <w:rPr>
      <w:sz w:val="20"/>
    </w:rPr>
  </w:style>
  <w:style w:type="paragraph" w:customStyle="1" w:styleId="xl97">
    <w:name w:val="xl97"/>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top"/>
    </w:pPr>
    <w:rPr>
      <w:b/>
      <w:bCs/>
      <w:sz w:val="20"/>
    </w:rPr>
  </w:style>
  <w:style w:type="paragraph" w:customStyle="1" w:styleId="xl98">
    <w:name w:val="xl98"/>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b/>
      <w:bCs/>
      <w:sz w:val="20"/>
    </w:rPr>
  </w:style>
  <w:style w:type="paragraph" w:customStyle="1" w:styleId="xl99">
    <w:name w:val="xl99"/>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sz w:val="24"/>
      <w:szCs w:val="24"/>
    </w:rPr>
  </w:style>
  <w:style w:type="paragraph" w:customStyle="1" w:styleId="xl100">
    <w:name w:val="xl100"/>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top"/>
    </w:pPr>
    <w:rPr>
      <w:sz w:val="24"/>
      <w:szCs w:val="24"/>
    </w:rPr>
  </w:style>
  <w:style w:type="paragraph" w:customStyle="1" w:styleId="xl101">
    <w:name w:val="xl101"/>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b/>
      <w:bCs/>
      <w:sz w:val="20"/>
    </w:rPr>
  </w:style>
  <w:style w:type="paragraph" w:customStyle="1" w:styleId="xl102">
    <w:name w:val="xl102"/>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sz w:val="24"/>
      <w:szCs w:val="24"/>
    </w:rPr>
  </w:style>
  <w:style w:type="paragraph" w:customStyle="1" w:styleId="xl103">
    <w:name w:val="xl103"/>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sz w:val="24"/>
      <w:szCs w:val="24"/>
    </w:rPr>
  </w:style>
  <w:style w:type="paragraph" w:customStyle="1" w:styleId="xl104">
    <w:name w:val="xl104"/>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sz w:val="20"/>
    </w:rPr>
  </w:style>
  <w:style w:type="paragraph" w:customStyle="1" w:styleId="xl105">
    <w:name w:val="xl105"/>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rPr>
  </w:style>
  <w:style w:type="paragraph" w:customStyle="1" w:styleId="xl106">
    <w:name w:val="xl10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0"/>
    </w:rPr>
  </w:style>
  <w:style w:type="paragraph" w:customStyle="1" w:styleId="xl107">
    <w:name w:val="xl107"/>
    <w:basedOn w:val="a"/>
    <w:rsid w:val="003F2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0"/>
    </w:rPr>
  </w:style>
  <w:style w:type="paragraph" w:customStyle="1" w:styleId="xl108">
    <w:name w:val="xl108"/>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sz w:val="20"/>
    </w:rPr>
  </w:style>
  <w:style w:type="paragraph" w:customStyle="1" w:styleId="xl109">
    <w:name w:val="xl109"/>
    <w:basedOn w:val="a"/>
    <w:rsid w:val="003F21C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sz w:val="20"/>
    </w:rPr>
  </w:style>
  <w:style w:type="paragraph" w:customStyle="1" w:styleId="xl110">
    <w:name w:val="xl110"/>
    <w:basedOn w:val="a"/>
    <w:rsid w:val="003F21C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1">
    <w:name w:val="xl111"/>
    <w:basedOn w:val="a"/>
    <w:rsid w:val="003F21CC"/>
    <w:pPr>
      <w:pBdr>
        <w:left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2">
    <w:name w:val="xl112"/>
    <w:basedOn w:val="a"/>
    <w:rsid w:val="003F21C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0"/>
    </w:rPr>
  </w:style>
  <w:style w:type="paragraph" w:customStyle="1" w:styleId="xl113">
    <w:name w:val="xl113"/>
    <w:basedOn w:val="a"/>
    <w:rsid w:val="003F21CC"/>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114">
    <w:name w:val="xl114"/>
    <w:basedOn w:val="a"/>
    <w:rsid w:val="003F21CC"/>
    <w:pPr>
      <w:pBdr>
        <w:left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115">
    <w:name w:val="xl115"/>
    <w:basedOn w:val="a"/>
    <w:rsid w:val="003F21CC"/>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b/>
      <w:bCs/>
      <w:sz w:val="20"/>
    </w:rPr>
  </w:style>
  <w:style w:type="paragraph" w:customStyle="1" w:styleId="xl116">
    <w:name w:val="xl116"/>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paragraph" w:customStyle="1" w:styleId="xl117">
    <w:name w:val="xl117"/>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18">
    <w:name w:val="xl118"/>
    <w:basedOn w:val="a"/>
    <w:rsid w:val="003F21CC"/>
    <w:pPr>
      <w:pBdr>
        <w:top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19">
    <w:name w:val="xl119"/>
    <w:basedOn w:val="a"/>
    <w:rsid w:val="003F21C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paragraph" w:customStyle="1" w:styleId="xl120">
    <w:name w:val="xl120"/>
    <w:basedOn w:val="a"/>
    <w:rsid w:val="003F21CC"/>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sz w:val="20"/>
    </w:rPr>
  </w:style>
  <w:style w:type="paragraph" w:customStyle="1" w:styleId="xl121">
    <w:name w:val="xl121"/>
    <w:basedOn w:val="a"/>
    <w:rsid w:val="003F21CC"/>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sz w:val="20"/>
    </w:rPr>
  </w:style>
  <w:style w:type="paragraph" w:customStyle="1" w:styleId="xl122">
    <w:name w:val="xl122"/>
    <w:basedOn w:val="a"/>
    <w:rsid w:val="003F21CC"/>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sz w:val="20"/>
    </w:rPr>
  </w:style>
  <w:style w:type="paragraph" w:customStyle="1" w:styleId="xl123">
    <w:name w:val="xl123"/>
    <w:basedOn w:val="a"/>
    <w:rsid w:val="003F21CC"/>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sz w:val="20"/>
    </w:rPr>
  </w:style>
  <w:style w:type="paragraph" w:customStyle="1" w:styleId="xl124">
    <w:name w:val="xl124"/>
    <w:basedOn w:val="a"/>
    <w:rsid w:val="003F21CC"/>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top"/>
    </w:pPr>
    <w:rPr>
      <w:sz w:val="20"/>
    </w:rPr>
  </w:style>
  <w:style w:type="paragraph" w:customStyle="1" w:styleId="xl125">
    <w:name w:val="xl125"/>
    <w:basedOn w:val="a"/>
    <w:rsid w:val="003F21CC"/>
    <w:pPr>
      <w:pBdr>
        <w:left w:val="single" w:sz="4" w:space="0" w:color="auto"/>
        <w:right w:val="single" w:sz="4" w:space="0" w:color="auto"/>
      </w:pBdr>
      <w:shd w:val="clear" w:color="000000" w:fill="FDE9D9"/>
      <w:spacing w:before="100" w:beforeAutospacing="1" w:after="100" w:afterAutospacing="1" w:line="240" w:lineRule="auto"/>
      <w:jc w:val="center"/>
      <w:textAlignment w:val="top"/>
    </w:pPr>
    <w:rPr>
      <w:sz w:val="20"/>
    </w:rPr>
  </w:style>
  <w:style w:type="paragraph" w:customStyle="1" w:styleId="xl126">
    <w:name w:val="xl126"/>
    <w:basedOn w:val="a"/>
    <w:rsid w:val="003F21CC"/>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sz w:val="20"/>
    </w:rPr>
  </w:style>
  <w:style w:type="paragraph" w:customStyle="1" w:styleId="xl127">
    <w:name w:val="xl127"/>
    <w:basedOn w:val="a"/>
    <w:rsid w:val="003F21CC"/>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sz w:val="20"/>
    </w:rPr>
  </w:style>
  <w:style w:type="paragraph" w:customStyle="1" w:styleId="xl128">
    <w:name w:val="xl128"/>
    <w:basedOn w:val="a"/>
    <w:rsid w:val="003F21CC"/>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sz w:val="20"/>
    </w:rPr>
  </w:style>
  <w:style w:type="paragraph" w:customStyle="1" w:styleId="xl129">
    <w:name w:val="xl129"/>
    <w:basedOn w:val="a"/>
    <w:rsid w:val="003F21CC"/>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sz w:val="20"/>
    </w:rPr>
  </w:style>
  <w:style w:type="paragraph" w:customStyle="1" w:styleId="xl130">
    <w:name w:val="xl130"/>
    <w:basedOn w:val="a"/>
    <w:rsid w:val="003F21CC"/>
    <w:pPr>
      <w:pBdr>
        <w:top w:val="single" w:sz="4" w:space="0" w:color="auto"/>
        <w:left w:val="single" w:sz="4" w:space="0" w:color="auto"/>
        <w:right w:val="single" w:sz="4" w:space="0" w:color="auto"/>
      </w:pBdr>
      <w:shd w:val="clear" w:color="000000" w:fill="B8CCE4"/>
      <w:spacing w:before="100" w:beforeAutospacing="1" w:after="100" w:afterAutospacing="1" w:line="240" w:lineRule="auto"/>
      <w:jc w:val="center"/>
      <w:textAlignment w:val="top"/>
    </w:pPr>
    <w:rPr>
      <w:sz w:val="20"/>
    </w:rPr>
  </w:style>
  <w:style w:type="paragraph" w:customStyle="1" w:styleId="xl131">
    <w:name w:val="xl131"/>
    <w:basedOn w:val="a"/>
    <w:rsid w:val="003F21CC"/>
    <w:pPr>
      <w:pBdr>
        <w:left w:val="single" w:sz="4" w:space="0" w:color="auto"/>
        <w:right w:val="single" w:sz="4" w:space="0" w:color="auto"/>
      </w:pBdr>
      <w:shd w:val="clear" w:color="000000" w:fill="B8CCE4"/>
      <w:spacing w:before="100" w:beforeAutospacing="1" w:after="100" w:afterAutospacing="1" w:line="240" w:lineRule="auto"/>
      <w:jc w:val="center"/>
      <w:textAlignment w:val="top"/>
    </w:pPr>
    <w:rPr>
      <w:sz w:val="20"/>
    </w:rPr>
  </w:style>
  <w:style w:type="paragraph" w:customStyle="1" w:styleId="xl132">
    <w:name w:val="xl132"/>
    <w:basedOn w:val="a"/>
    <w:rsid w:val="003F21CC"/>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20"/>
    </w:rPr>
  </w:style>
  <w:style w:type="paragraph" w:customStyle="1" w:styleId="xl133">
    <w:name w:val="xl133"/>
    <w:basedOn w:val="a"/>
    <w:rsid w:val="003F21C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top"/>
    </w:pPr>
    <w:rPr>
      <w:sz w:val="20"/>
    </w:rPr>
  </w:style>
  <w:style w:type="paragraph" w:customStyle="1" w:styleId="xl134">
    <w:name w:val="xl134"/>
    <w:basedOn w:val="a"/>
    <w:rsid w:val="003F21CC"/>
    <w:pPr>
      <w:pBdr>
        <w:left w:val="single" w:sz="4" w:space="0" w:color="auto"/>
        <w:right w:val="single" w:sz="4" w:space="0" w:color="auto"/>
      </w:pBdr>
      <w:shd w:val="clear" w:color="000000" w:fill="B7DEE8"/>
      <w:spacing w:before="100" w:beforeAutospacing="1" w:after="100" w:afterAutospacing="1" w:line="240" w:lineRule="auto"/>
      <w:jc w:val="center"/>
      <w:textAlignment w:val="top"/>
    </w:pPr>
    <w:rPr>
      <w:sz w:val="20"/>
    </w:rPr>
  </w:style>
  <w:style w:type="paragraph" w:customStyle="1" w:styleId="xl135">
    <w:name w:val="xl135"/>
    <w:basedOn w:val="a"/>
    <w:rsid w:val="003F21C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sz w:val="20"/>
    </w:rPr>
  </w:style>
  <w:style w:type="paragraph" w:customStyle="1" w:styleId="xl136">
    <w:name w:val="xl136"/>
    <w:basedOn w:val="a"/>
    <w:rsid w:val="003F21C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sz w:val="20"/>
    </w:rPr>
  </w:style>
  <w:style w:type="paragraph" w:customStyle="1" w:styleId="xl137">
    <w:name w:val="xl137"/>
    <w:basedOn w:val="a"/>
    <w:rsid w:val="003F21CC"/>
    <w:pPr>
      <w:pBdr>
        <w:left w:val="single" w:sz="4" w:space="0" w:color="auto"/>
        <w:right w:val="single" w:sz="4" w:space="0" w:color="auto"/>
      </w:pBdr>
      <w:shd w:val="clear" w:color="000000" w:fill="D9D9D9"/>
      <w:spacing w:before="100" w:beforeAutospacing="1" w:after="100" w:afterAutospacing="1" w:line="240" w:lineRule="auto"/>
      <w:jc w:val="center"/>
      <w:textAlignment w:val="top"/>
    </w:pPr>
    <w:rPr>
      <w:sz w:val="20"/>
    </w:rPr>
  </w:style>
  <w:style w:type="paragraph" w:customStyle="1" w:styleId="xl138">
    <w:name w:val="xl138"/>
    <w:basedOn w:val="a"/>
    <w:rsid w:val="003F21C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sz w:val="20"/>
    </w:rPr>
  </w:style>
  <w:style w:type="paragraph" w:customStyle="1" w:styleId="xl139">
    <w:name w:val="xl139"/>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pPr>
    <w:rPr>
      <w:sz w:val="20"/>
    </w:rPr>
  </w:style>
  <w:style w:type="paragraph" w:customStyle="1" w:styleId="xl140">
    <w:name w:val="xl140"/>
    <w:basedOn w:val="a"/>
    <w:rsid w:val="003F21CC"/>
    <w:pPr>
      <w:pBdr>
        <w:top w:val="single" w:sz="4" w:space="0" w:color="auto"/>
        <w:bottom w:val="single" w:sz="4" w:space="0" w:color="auto"/>
      </w:pBdr>
      <w:spacing w:before="100" w:beforeAutospacing="1" w:after="100" w:afterAutospacing="1" w:line="240" w:lineRule="auto"/>
      <w:jc w:val="center"/>
    </w:pPr>
    <w:rPr>
      <w:sz w:val="20"/>
    </w:rPr>
  </w:style>
  <w:style w:type="paragraph" w:customStyle="1" w:styleId="xl141">
    <w:name w:val="xl141"/>
    <w:basedOn w:val="a"/>
    <w:rsid w:val="003F21CC"/>
    <w:pPr>
      <w:pBdr>
        <w:top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42">
    <w:name w:val="xl142"/>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Cs w:val="28"/>
    </w:rPr>
  </w:style>
  <w:style w:type="paragraph" w:customStyle="1" w:styleId="xl143">
    <w:name w:val="xl143"/>
    <w:basedOn w:val="a"/>
    <w:rsid w:val="003F2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0"/>
    </w:rPr>
  </w:style>
  <w:style w:type="paragraph" w:customStyle="1" w:styleId="xl144">
    <w:name w:val="xl144"/>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paragraph" w:customStyle="1" w:styleId="xl145">
    <w:name w:val="xl145"/>
    <w:basedOn w:val="a"/>
    <w:rsid w:val="003F21CC"/>
    <w:pPr>
      <w:pBdr>
        <w:left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146">
    <w:name w:val="xl146"/>
    <w:basedOn w:val="a"/>
    <w:rsid w:val="003F21CC"/>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sz w:val="20"/>
    </w:rPr>
  </w:style>
  <w:style w:type="paragraph" w:customStyle="1" w:styleId="xl147">
    <w:name w:val="xl147"/>
    <w:basedOn w:val="a"/>
    <w:rsid w:val="003F21CC"/>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top"/>
    </w:pPr>
    <w:rPr>
      <w:sz w:val="20"/>
    </w:rPr>
  </w:style>
  <w:style w:type="paragraph" w:customStyle="1" w:styleId="xl148">
    <w:name w:val="xl148"/>
    <w:basedOn w:val="a"/>
    <w:rsid w:val="003F21CC"/>
    <w:pPr>
      <w:pBdr>
        <w:left w:val="single" w:sz="4" w:space="0" w:color="auto"/>
        <w:right w:val="single" w:sz="4" w:space="0" w:color="auto"/>
      </w:pBdr>
      <w:shd w:val="clear" w:color="000000" w:fill="E4DFEC"/>
      <w:spacing w:before="100" w:beforeAutospacing="1" w:after="100" w:afterAutospacing="1" w:line="240" w:lineRule="auto"/>
      <w:jc w:val="center"/>
      <w:textAlignment w:val="top"/>
    </w:pPr>
    <w:rPr>
      <w:sz w:val="20"/>
    </w:rPr>
  </w:style>
  <w:style w:type="paragraph" w:customStyle="1" w:styleId="xl149">
    <w:name w:val="xl149"/>
    <w:basedOn w:val="a"/>
    <w:rsid w:val="003F21CC"/>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sz w:val="20"/>
    </w:rPr>
  </w:style>
  <w:style w:type="paragraph" w:customStyle="1" w:styleId="xl150">
    <w:name w:val="xl150"/>
    <w:basedOn w:val="a"/>
    <w:rsid w:val="003F21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rPr>
  </w:style>
  <w:style w:type="paragraph" w:customStyle="1" w:styleId="xl151">
    <w:name w:val="xl151"/>
    <w:basedOn w:val="a"/>
    <w:rsid w:val="003F21C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52">
    <w:name w:val="xl152"/>
    <w:basedOn w:val="a"/>
    <w:rsid w:val="003F21CC"/>
    <w:pPr>
      <w:pBdr>
        <w:top w:val="single" w:sz="4" w:space="0" w:color="auto"/>
        <w:bottom w:val="single" w:sz="4" w:space="0" w:color="auto"/>
      </w:pBdr>
      <w:spacing w:before="100" w:beforeAutospacing="1" w:after="100" w:afterAutospacing="1" w:line="240" w:lineRule="auto"/>
      <w:jc w:val="center"/>
      <w:textAlignment w:val="top"/>
    </w:pPr>
    <w:rPr>
      <w:b/>
      <w:bCs/>
      <w:szCs w:val="28"/>
    </w:rPr>
  </w:style>
  <w:style w:type="paragraph" w:customStyle="1" w:styleId="xl153">
    <w:name w:val="xl153"/>
    <w:basedOn w:val="a"/>
    <w:rsid w:val="003F21C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Cs w:val="28"/>
    </w:rPr>
  </w:style>
  <w:style w:type="character" w:customStyle="1" w:styleId="a4">
    <w:name w:val="Верхний колонтитул Знак"/>
    <w:link w:val="a3"/>
    <w:uiPriority w:val="99"/>
    <w:rsid w:val="003F21CC"/>
    <w:rPr>
      <w:rFonts w:ascii="Times New Roman" w:hAnsi="Times New Roman"/>
      <w:sz w:val="28"/>
    </w:rPr>
  </w:style>
  <w:style w:type="character" w:customStyle="1" w:styleId="a6">
    <w:name w:val="Нижний колонтитул Знак"/>
    <w:link w:val="a5"/>
    <w:uiPriority w:val="99"/>
    <w:rsid w:val="003F21CC"/>
    <w:rPr>
      <w:rFonts w:ascii="Times New Roman" w:hAnsi="Times New Roman"/>
      <w:sz w:val="28"/>
    </w:rPr>
  </w:style>
  <w:style w:type="paragraph" w:styleId="af7">
    <w:name w:val="List Paragraph"/>
    <w:basedOn w:val="a"/>
    <w:uiPriority w:val="34"/>
    <w:qFormat/>
    <w:rsid w:val="003F21CC"/>
    <w:pPr>
      <w:spacing w:line="276" w:lineRule="auto"/>
      <w:ind w:left="720" w:firstLine="709"/>
      <w:contextualSpacing/>
    </w:pPr>
    <w:rPr>
      <w:rFonts w:eastAsia="Calibri"/>
      <w:sz w:val="24"/>
      <w:szCs w:val="22"/>
      <w:lang w:eastAsia="en-US"/>
    </w:rPr>
  </w:style>
  <w:style w:type="paragraph" w:customStyle="1" w:styleId="ConsPlusNormal">
    <w:name w:val="ConsPlusNormal"/>
    <w:rsid w:val="003F21CC"/>
    <w:pPr>
      <w:widowControl w:val="0"/>
      <w:autoSpaceDE w:val="0"/>
      <w:autoSpaceDN w:val="0"/>
      <w:adjustRightInd w:val="0"/>
    </w:pPr>
    <w:rPr>
      <w:rFonts w:ascii="Arial" w:hAnsi="Arial" w:cs="Arial"/>
    </w:rPr>
  </w:style>
  <w:style w:type="paragraph" w:customStyle="1" w:styleId="af8">
    <w:name w:val="Паспорт госпрограммы"/>
    <w:basedOn w:val="a"/>
    <w:qFormat/>
    <w:rsid w:val="003F21CC"/>
    <w:pPr>
      <w:spacing w:line="240" w:lineRule="auto"/>
      <w:ind w:firstLine="284"/>
    </w:pPr>
    <w:rPr>
      <w:rFonts w:eastAsia="Calibri"/>
      <w:sz w:val="26"/>
      <w:szCs w:val="28"/>
      <w:lang w:eastAsia="en-US"/>
    </w:rPr>
  </w:style>
  <w:style w:type="paragraph" w:customStyle="1" w:styleId="Ienuii">
    <w:name w:val="Ienuii"/>
    <w:basedOn w:val="a"/>
    <w:uiPriority w:val="99"/>
    <w:rsid w:val="003F21CC"/>
    <w:pPr>
      <w:tabs>
        <w:tab w:val="left" w:pos="720"/>
      </w:tabs>
      <w:autoSpaceDE w:val="0"/>
      <w:autoSpaceDN w:val="0"/>
      <w:spacing w:line="340" w:lineRule="exact"/>
      <w:ind w:firstLine="720"/>
    </w:pPr>
    <w:rPr>
      <w:sz w:val="26"/>
      <w:szCs w:val="26"/>
      <w:lang w:val="en-GB"/>
    </w:rPr>
  </w:style>
  <w:style w:type="paragraph" w:customStyle="1" w:styleId="oaio">
    <w:name w:val="oaio?"/>
    <w:basedOn w:val="a"/>
    <w:uiPriority w:val="99"/>
    <w:rsid w:val="003F21CC"/>
    <w:pPr>
      <w:tabs>
        <w:tab w:val="center" w:pos="720"/>
      </w:tabs>
      <w:autoSpaceDE w:val="0"/>
      <w:autoSpaceDN w:val="0"/>
      <w:spacing w:line="340" w:lineRule="exact"/>
      <w:jc w:val="center"/>
    </w:pPr>
    <w:rPr>
      <w:sz w:val="26"/>
      <w:szCs w:val="26"/>
      <w:lang w:val="en-GB"/>
    </w:rPr>
  </w:style>
  <w:style w:type="paragraph" w:customStyle="1" w:styleId="ConsPlusTitle">
    <w:name w:val="ConsPlusTitle"/>
    <w:rsid w:val="003F21CC"/>
    <w:pPr>
      <w:widowControl w:val="0"/>
      <w:autoSpaceDE w:val="0"/>
      <w:autoSpaceDN w:val="0"/>
    </w:pPr>
    <w:rPr>
      <w:rFonts w:ascii="Calibri" w:hAnsi="Calibri" w:cs="Calibri"/>
      <w:b/>
      <w:sz w:val="22"/>
    </w:rPr>
  </w:style>
  <w:style w:type="paragraph" w:styleId="af9">
    <w:name w:val="Body Text"/>
    <w:basedOn w:val="a"/>
    <w:link w:val="afa"/>
    <w:uiPriority w:val="1"/>
    <w:qFormat/>
    <w:rsid w:val="003F21CC"/>
    <w:pPr>
      <w:widowControl w:val="0"/>
      <w:autoSpaceDE w:val="0"/>
      <w:autoSpaceDN w:val="0"/>
      <w:spacing w:line="240" w:lineRule="auto"/>
      <w:ind w:left="112"/>
    </w:pPr>
    <w:rPr>
      <w:szCs w:val="28"/>
      <w:lang w:bidi="ru-RU"/>
    </w:rPr>
  </w:style>
  <w:style w:type="character" w:customStyle="1" w:styleId="afa">
    <w:name w:val="Основной текст Знак"/>
    <w:link w:val="af9"/>
    <w:uiPriority w:val="1"/>
    <w:rsid w:val="003F21CC"/>
    <w:rPr>
      <w:rFonts w:ascii="Times New Roman" w:hAnsi="Times New Roman"/>
      <w:sz w:val="28"/>
      <w:szCs w:val="28"/>
      <w:lang w:bidi="ru-RU"/>
    </w:rPr>
  </w:style>
  <w:style w:type="table" w:customStyle="1" w:styleId="TableNormal">
    <w:name w:val="Table Normal"/>
    <w:uiPriority w:val="2"/>
    <w:semiHidden/>
    <w:unhideWhenUsed/>
    <w:qFormat/>
    <w:rsid w:val="003F21C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21CC"/>
    <w:pPr>
      <w:widowControl w:val="0"/>
      <w:autoSpaceDE w:val="0"/>
      <w:autoSpaceDN w:val="0"/>
      <w:spacing w:line="240" w:lineRule="auto"/>
      <w:jc w:val="left"/>
    </w:pPr>
    <w:rPr>
      <w:sz w:val="22"/>
      <w:szCs w:val="22"/>
      <w:lang w:bidi="ru-RU"/>
    </w:rPr>
  </w:style>
  <w:style w:type="character" w:customStyle="1" w:styleId="afb">
    <w:name w:val="Гипертекстовая ссылка"/>
    <w:uiPriority w:val="99"/>
    <w:rsid w:val="003F21CC"/>
    <w:rPr>
      <w:rFonts w:cs="Times New Roman"/>
      <w:color w:val="106BBE"/>
    </w:rPr>
  </w:style>
  <w:style w:type="paragraph" w:styleId="afc">
    <w:name w:val="Revision"/>
    <w:hidden/>
    <w:uiPriority w:val="99"/>
    <w:semiHidden/>
    <w:rsid w:val="003F21CC"/>
    <w:rPr>
      <w:rFonts w:ascii="Times New Roman" w:hAnsi="Times New Roman"/>
      <w:sz w:val="22"/>
      <w:szCs w:val="22"/>
      <w:lang w:bidi="ru-RU"/>
    </w:rPr>
  </w:style>
  <w:style w:type="character" w:styleId="afd">
    <w:name w:val="Placeholder Text"/>
    <w:uiPriority w:val="99"/>
    <w:semiHidden/>
    <w:rsid w:val="003F21CC"/>
    <w:rPr>
      <w:color w:val="808080"/>
    </w:rPr>
  </w:style>
  <w:style w:type="character" w:customStyle="1" w:styleId="af5">
    <w:name w:val="Без интервала Знак"/>
    <w:link w:val="af4"/>
    <w:locked/>
    <w:rsid w:val="003F21CC"/>
    <w:rPr>
      <w:rFonts w:ascii="Times New Roman" w:eastAsia="Calibri" w:hAnsi="Times New Roman"/>
      <w:sz w:val="28"/>
      <w:szCs w:val="22"/>
      <w:lang w:eastAsia="en-US" w:bidi="ar-SA"/>
    </w:rPr>
  </w:style>
</w:styles>
</file>

<file path=word/webSettings.xml><?xml version="1.0" encoding="utf-8"?>
<w:webSettings xmlns:r="http://schemas.openxmlformats.org/officeDocument/2006/relationships" xmlns:w="http://schemas.openxmlformats.org/wordprocessingml/2006/main">
  <w:divs>
    <w:div w:id="1490245621">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2.xm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hyperlink" Target="consultantplus://offline/ref=FA8FC8C4E8963139AA7D35089B80E6127432FDEFB4D07410583C3E0AD26824138533A16EDB3E9442E6BEBFEAECFCFBD083BFC3D057F5774C43d0M" TargetMode="External"/><Relationship Id="rId68" Type="http://schemas.openxmlformats.org/officeDocument/2006/relationships/hyperlink" Target="consultantplus://offline/ref=AFCA63145601C767EF64C9DCD1135B760FD8C91C0A16CB546687F2D922DD4F5C73D3648F3BBC3D1A4E666D37ABE61709F8FDF9B77F096C0F75d2L" TargetMode="External"/><Relationship Id="rId84" Type="http://schemas.openxmlformats.org/officeDocument/2006/relationships/hyperlink" Target="consultantplus://offline/ref=E4D11F858E9325CE968D7DED75C5DC06BF2458A4E927E126B4B8C1901DD58BA36137A6759E87516658257E0716C0DB1E3330DBF3473EO6J" TargetMode="External"/><Relationship Id="rId89" Type="http://schemas.openxmlformats.org/officeDocument/2006/relationships/hyperlink" Target="consultantplus://offline/ref=E4D11F858E9325CE968D7DED75C5DC06BF2650A0E426E126B4B8C1901DD58BA36137A6709183516658257E0716C0DB1E3330DBF3473EO6J" TargetMode="External"/><Relationship Id="rId112" Type="http://schemas.openxmlformats.org/officeDocument/2006/relationships/hyperlink" Target="consultantplus://offline/ref=ECA322BDC187DB74B2A55EA2BBC2CA2D25A9BE301E0352133F9D9856DCEF1B51E0D4B0B58946FE4E06CC1108A126D852AE145F28EBvBJ8I" TargetMode="External"/><Relationship Id="rId16" Type="http://schemas.openxmlformats.org/officeDocument/2006/relationships/image" Target="media/image5.wmf"/><Relationship Id="rId107" Type="http://schemas.openxmlformats.org/officeDocument/2006/relationships/hyperlink" Target="consultantplus://offline/ref=ECA322BDC187DB74B2A55EA2BBC2CA2D25A9BE301E0352133F9D9856DCEF1B51E0D4B0B58E4EF51E53831054E772CB51AF145C28F4B36F8Av3JBI" TargetMode="Externa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hyperlink" Target="consultantplus://offline/ref=EA317718DDD94DA7A6854C788F7EC7A5141515FD9959CEDAFB13ACE9AE41DA668DB099171E644DBC5D045A366122F8CA268E4FD4035Bv0K" TargetMode="External"/><Relationship Id="rId74" Type="http://schemas.openxmlformats.org/officeDocument/2006/relationships/hyperlink" Target="consultantplus://offline/ref=AFCA63145601C767EF64C9DCD1135B760FDBC21C0D1ACB546687F2D922DD4F5C73D3648F3BBC3D1B43666D37ABE61709F8FDF9B77F096C0F75d2L" TargetMode="External"/><Relationship Id="rId79" Type="http://schemas.openxmlformats.org/officeDocument/2006/relationships/hyperlink" Target="consultantplus://offline/ref=E4D11F858E9325CE968D7DED75C5DC06BF2459A7E423E126B4B8C1901DD58BA36137A67096835A33086A7F5B5092C81C3D30D9FA58EDC39031OEJ" TargetMode="External"/><Relationship Id="rId102" Type="http://schemas.openxmlformats.org/officeDocument/2006/relationships/image" Target="media/image30.wmf"/><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FA8FC8C4E8963139AA7D35089B80E612753AF4EEB9D97410583C3E0AD26824138533A16EDB3E9445E3BEBFEAECFCFBD083BFC3D057F5774C43d0M" TargetMode="External"/><Relationship Id="rId82" Type="http://schemas.openxmlformats.org/officeDocument/2006/relationships/hyperlink" Target="consultantplus://offline/ref=E4D11F858E9325CE968D7DED75C5DC06BF2458A4E927E126B4B8C1901DD58BA36137A67096835D370B6A7F5B5092C81C3D30D9FA58EDC39031OEJ" TargetMode="External"/><Relationship Id="rId90" Type="http://schemas.openxmlformats.org/officeDocument/2006/relationships/hyperlink" Target="consultantplus://offline/ref=E4D11F858E9325CE968D7DED75C5DC06BF2650A0E426E126B4B8C1901DD58BA36137A6709183516658257E0716C0DB1E3330DBF3473EO6J" TargetMode="External"/><Relationship Id="rId95" Type="http://schemas.openxmlformats.org/officeDocument/2006/relationships/hyperlink" Target="consultantplus://offline/ref=E4D11F858E9325CE968D7DED75C5DC06BF2650A0E426E126B4B8C1901DD58BA36137A6709E8A516658257E0716C0DB1E3330DBF3473EO6J" TargetMode="Externa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yperlink" Target="consultantplus://offline/ref=FA8FC8C4E8963139AA7D35089B80E612753AF4EEB9D97410583C3E0AD26824138533A16EDC369F15B6F1BEB6A9ABE8D189BFC1D8484FdEM" TargetMode="External"/><Relationship Id="rId69" Type="http://schemas.openxmlformats.org/officeDocument/2006/relationships/hyperlink" Target="consultantplus://offline/ref=AFCA63145601C767EF64C9DCD1135B760FD8CB100B17CB546687F2D922DD4F5C73D3648F3BBC3D1B46666D37ABE61709F8FDF9B77F096C0F75d2L" TargetMode="External"/><Relationship Id="rId77" Type="http://schemas.openxmlformats.org/officeDocument/2006/relationships/hyperlink" Target="consultantplus://offline/ref=AFCA63145601C767EF64C9DCD1135B760FD8CF150916CB546687F2D922DD4F5C73D3648F33BE364E16296C6BEDB0040AFBFDFAB76070d2L" TargetMode="External"/><Relationship Id="rId100" Type="http://schemas.openxmlformats.org/officeDocument/2006/relationships/image" Target="media/image29.wmf"/><Relationship Id="rId105" Type="http://schemas.openxmlformats.org/officeDocument/2006/relationships/oleObject" Target="embeddings/oleObject30.bin"/><Relationship Id="rId113" Type="http://schemas.openxmlformats.org/officeDocument/2006/relationships/hyperlink" Target="consultantplus://offline/ref=ECA322BDC187DB74B2A55EA2BBC2CA2D25A9BE301E0352133F9D9856DCEF1B51E0D4B0B5864CFE4E06CC1108A126D852AE145F28EBvBJ8I" TargetMode="External"/><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26.wmf"/><Relationship Id="rId80" Type="http://schemas.openxmlformats.org/officeDocument/2006/relationships/hyperlink" Target="consultantplus://offline/ref=E4D11F858E9325CE968D7DED75C5DC06BF2458A4E927E126B4B8C1901DD58BA36137A670968253310F6A7F5B5092C81C3D30D9FA58EDC39031OEJ" TargetMode="External"/><Relationship Id="rId85" Type="http://schemas.openxmlformats.org/officeDocument/2006/relationships/hyperlink" Target="consultantplus://offline/ref=E4D11F858E9325CE968D7DED75C5DC06BF2458A4E927E126B4B8C1901DD58BA36137A6749785516658257E0716C0DB1E3330DBF3473EO6J" TargetMode="External"/><Relationship Id="rId93" Type="http://schemas.openxmlformats.org/officeDocument/2006/relationships/hyperlink" Target="consultantplus://offline/ref=E4D11F858E9325CE968D7DED75C5DC06BF2650A0E426E126B4B8C1901DD58BA36137A670918B516658257E0716C0DB1E3330DBF3473EO6J" TargetMode="External"/><Relationship Id="rId98" Type="http://schemas.openxmlformats.org/officeDocument/2006/relationships/image" Target="media/image28.wmf"/><Relationship Id="rId121"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consultantplus://offline/ref=FA8FC8C4E8963139AA7D35089B80E6127539FEE8B4DB7410583C3E0AD26824138533A16EDB3E9440E1BEBFEAECFCFBD083BFC3D057F5774C43d0M" TargetMode="External"/><Relationship Id="rId67" Type="http://schemas.openxmlformats.org/officeDocument/2006/relationships/hyperlink" Target="consultantplus://offline/ref=AFCA63145601C767EF64C9DCD1135B760ED2CC150E1BCB546687F2D922DD4F5C73D3648F3BBC3D1A4E666D37ABE61709F8FDF9B77F096C0F75d2L" TargetMode="External"/><Relationship Id="rId103" Type="http://schemas.openxmlformats.org/officeDocument/2006/relationships/oleObject" Target="embeddings/oleObject29.bin"/><Relationship Id="rId108" Type="http://schemas.openxmlformats.org/officeDocument/2006/relationships/hyperlink" Target="consultantplus://offline/ref=ECA322BDC187DB74B2A55EA2BBC2CA2D25ABB934100252133F9D9856DCEF1B51E0D4B0B58E4EF51A51831054E772CB51AF145C28F4B36F8Av3JBI" TargetMode="External"/><Relationship Id="rId116"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yperlink" Target="consultantplus://offline/ref=FA8FC8C4E8963139AA7D35089B80E612753AFAEDBEDD7410583C3E0AD26824138533A16EDB3E9440E6BEBFEAECFCFBD083BFC3D057F5774C43d0M" TargetMode="External"/><Relationship Id="rId70" Type="http://schemas.openxmlformats.org/officeDocument/2006/relationships/hyperlink" Target="consultantplus://offline/ref=AFCA63145601C767EF64C9DCD1135B760ED2CC150E1BCB546687F2D922DD4F5C73D3648F3BBC3D1A4E666D37ABE61709F8FDF9B77F096C0F75d2L" TargetMode="External"/><Relationship Id="rId75" Type="http://schemas.openxmlformats.org/officeDocument/2006/relationships/hyperlink" Target="consultantplus://offline/ref=AFCA63145601C767EF64C9DCD1135B760FD8CF150916CB546687F2D922DD4F5C73D3648F3CBC364E16296C6BEDB0040AFBFDFAB76070d2L" TargetMode="External"/><Relationship Id="rId83" Type="http://schemas.openxmlformats.org/officeDocument/2006/relationships/hyperlink" Target="consultantplus://offline/ref=E4D11F858E9325CE968D7DED75C5DC06BF2458A4E927E126B4B8C1901DD58BA36137A67096835D370D6A7F5B5092C81C3D30D9FA58EDC39031OEJ" TargetMode="External"/><Relationship Id="rId88" Type="http://schemas.openxmlformats.org/officeDocument/2006/relationships/hyperlink" Target="consultantplus://offline/ref=E4D11F858E9325CE968D7DED75C5DC06BF2650A0E426E126B4B8C1901DD58BA36137A6709183516658257E0716C0DB1E3330DBF3473EO6J" TargetMode="External"/><Relationship Id="rId91" Type="http://schemas.openxmlformats.org/officeDocument/2006/relationships/hyperlink" Target="consultantplus://offline/ref=E4D11F858E9325CE968D7DED75C5DC06BF2650A0E426E126B4B8C1901DD58BA36137A6709183516658257E0716C0DB1E3330DBF3473EO6J" TargetMode="External"/><Relationship Id="rId96" Type="http://schemas.openxmlformats.org/officeDocument/2006/relationships/image" Target="media/image27.wmf"/><Relationship Id="rId111" Type="http://schemas.openxmlformats.org/officeDocument/2006/relationships/hyperlink" Target="consultantplus://offline/ref=ECA322BDC187DB74B2A55EA2BBC2CA2D25A9BE301E0352133F9D9856DCEF1B51E0D4B0B5894DFE4E06CC1108A126D852AE145F28EBvBJ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hyperlink" Target="consultantplus://offline/ref=ECA322BDC187DB74B2A55EA2BBC2CA2D25A9BA351C0252133F9D9856DCEF1B51E0D4B0B58E4EF51B56831054E772CB51AF145C28F4B36F8Av3JBI" TargetMode="External"/><Relationship Id="rId114" Type="http://schemas.openxmlformats.org/officeDocument/2006/relationships/hyperlink" Target="consultantplus://offline/ref=ECA322BDC187DB74B2A55EA2BBC2CA2D25A9BE301E0352133F9D9856DCEF1B51E0D4B0B58647FE4E06CC1108A126D852AE145F28EBvBJ8I" TargetMode="External"/><Relationship Id="rId119"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yperlink" Target="consultantplus://offline/ref=FA8FC8C4E8963139AA7D35089B80E6127539FEE8B4DB7410583C3E0AD26824138533A16EDB3F9242E5BEBFEAECFCFBD083BFC3D057F5774C43d0M" TargetMode="External"/><Relationship Id="rId65" Type="http://schemas.openxmlformats.org/officeDocument/2006/relationships/hyperlink" Target="consultantplus://offline/ref=FA8FC8C4E8963139AA7D35089B80E612753AF4EEB9D97410583C3E0AD26824138533A16ED33C9F15B6F1BEB6A9ABE8D189BFC1D8484FdEM" TargetMode="External"/><Relationship Id="rId73" Type="http://schemas.openxmlformats.org/officeDocument/2006/relationships/hyperlink" Target="consultantplus://offline/ref=AFCA63145601C767EF64C9DCD1135B760FDACE110E1BCB546687F2D922DD4F5C73D3648F3BBF3C1D47666D37ABE61709F8FDF9B77F096C0F75d2L" TargetMode="External"/><Relationship Id="rId78" Type="http://schemas.openxmlformats.org/officeDocument/2006/relationships/hyperlink" Target="consultantplus://offline/ref=AFCA63145601C767EF64C9DCD1135B760FD8CF150916CB546687F2D922DD4F5C73D3648F33B5364E16296C6BEDB0040AFBFDFAB76070d2L" TargetMode="External"/><Relationship Id="rId81" Type="http://schemas.openxmlformats.org/officeDocument/2006/relationships/hyperlink" Target="consultantplus://offline/ref=E4D11F858E9325CE968D7DED75C5DC06BF2650A0E426E126B4B8C1901DD58BA36137A67096835A360D6A7F5B5092C81C3D30D9FA58EDC39031OEJ" TargetMode="External"/><Relationship Id="rId86" Type="http://schemas.openxmlformats.org/officeDocument/2006/relationships/hyperlink" Target="consultantplus://offline/ref=E4D11F858E9325CE968D7DED75C5DC06BF2458A4E927E126B4B8C1901DD58BA36137A67096835C300C6A7F5B5092C81C3D30D9FA58EDC39031OEJ" TargetMode="External"/><Relationship Id="rId94" Type="http://schemas.openxmlformats.org/officeDocument/2006/relationships/hyperlink" Target="consultantplus://offline/ref=E4D11F858E9325CE968D7DED75C5DC06BF2650A0E426E126B4B8C1901DD58BA36137A6709E84516658257E0716C0DB1E3330DBF3473EO6J" TargetMode="External"/><Relationship Id="rId99" Type="http://schemas.openxmlformats.org/officeDocument/2006/relationships/oleObject" Target="embeddings/oleObject27.bin"/><Relationship Id="rId101" Type="http://schemas.openxmlformats.org/officeDocument/2006/relationships/oleObject" Target="embeddings/oleObject28.bin"/><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hyperlink" Target="consultantplus://offline/ref=ECA322BDC187DB74B2A55EA2BBC2CA2D25A9BE301E0352133F9D9856DCEF1B51E0D4B0B5894DFE4E06CC1108A126D852AE145F28EBvBJ8I" TargetMode="Externa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hyperlink" Target="consultantplus://offline/ref=AFCA63145601C767EF64C9DCD1135B760FD8CF150916CB546687F2D922DD4F5C73D3648F3CB4364E16296C6BEDB0040AFBFDFAB76070d2L" TargetMode="External"/><Relationship Id="rId97" Type="http://schemas.openxmlformats.org/officeDocument/2006/relationships/oleObject" Target="embeddings/oleObject26.bin"/><Relationship Id="rId104" Type="http://schemas.openxmlformats.org/officeDocument/2006/relationships/image" Target="media/image31.wmf"/><Relationship Id="rId120"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consultantplus://offline/ref=AFCA63145601C767EF64C9DCD1135B760FD8CF150916CB546687F2D922DD4F5C73D3648F3BBC3D1E43666D37ABE61709F8FDF9B77F096C0F75d2L" TargetMode="External"/><Relationship Id="rId92" Type="http://schemas.openxmlformats.org/officeDocument/2006/relationships/hyperlink" Target="consultantplus://offline/ref=E4D11F858E9325CE968D7DED75C5DC06B5245BA4E52CBC2CBCE1CD921ADAD4A66626A673919D5A3B17632B0B31ODJ"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hyperlink" Target="consultantplus://offline/ref=FA8FC8C4E8963139AA7D35089B80E612753AF4EEB9D97410583C3E0AD26824138533A16ED3379F15B6F1BEB6A9ABE8D189BFC1D8484FdEM" TargetMode="External"/><Relationship Id="rId87" Type="http://schemas.openxmlformats.org/officeDocument/2006/relationships/hyperlink" Target="consultantplus://offline/ref=E4D11F858E9325CE968D7DED75C5DC06BF2458A4E927E126B4B8C1901DD58BA36137A67096835C33006A7F5B5092C81C3D30D9FA58EDC39031OEJ" TargetMode="External"/><Relationship Id="rId110" Type="http://schemas.openxmlformats.org/officeDocument/2006/relationships/hyperlink" Target="consultantplus://offline/ref=ECA322BDC187DB74B2A55EA2BBC2CA2D25A9BE301E0352133F9D9856DCEF1B51E0D4B0B5894DFE4E06CC1108A126D852AE145F28EBvBJ8I" TargetMode="External"/><Relationship Id="rId115" Type="http://schemas.openxmlformats.org/officeDocument/2006/relationships/hyperlink" Target="consultantplus://offline/ref=0F7FC5B4548E7428D0E89DB9CF623D1EEF6F180A69CB423AD26748F36C5670D0597D2413B7D510095556079968696C6D738783CB64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AD9E1-8FBF-40B5-8043-4C14A854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16220</Words>
  <Characters>92457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108461</CharactersWithSpaces>
  <SharedDoc>false</SharedDoc>
  <HLinks>
    <vt:vector size="384" baseType="variant">
      <vt:variant>
        <vt:i4>7340091</vt:i4>
      </vt:variant>
      <vt:variant>
        <vt:i4>300</vt:i4>
      </vt:variant>
      <vt:variant>
        <vt:i4>0</vt:i4>
      </vt:variant>
      <vt:variant>
        <vt:i4>5</vt:i4>
      </vt:variant>
      <vt:variant>
        <vt:lpwstr>consultantplus://offline/ref=0F7FC5B4548E7428D0E89DB9CF623D1EEF6F180A69CB423AD26748F36C5670D0597D2413B7D510095556079968696C6D738783CB64A7K</vt:lpwstr>
      </vt:variant>
      <vt:variant>
        <vt:lpwstr/>
      </vt:variant>
      <vt:variant>
        <vt:i4>5439488</vt:i4>
      </vt:variant>
      <vt:variant>
        <vt:i4>297</vt:i4>
      </vt:variant>
      <vt:variant>
        <vt:i4>0</vt:i4>
      </vt:variant>
      <vt:variant>
        <vt:i4>5</vt:i4>
      </vt:variant>
      <vt:variant>
        <vt:lpwstr>consultantplus://offline/ref=ECA322BDC187DB74B2A55EA2BBC2CA2D25A9BE301E0352133F9D9856DCEF1B51E0D4B0B58647FE4E06CC1108A126D852AE145F28EBvBJ8I</vt:lpwstr>
      </vt:variant>
      <vt:variant>
        <vt:lpwstr/>
      </vt:variant>
      <vt:variant>
        <vt:i4>5439572</vt:i4>
      </vt:variant>
      <vt:variant>
        <vt:i4>294</vt:i4>
      </vt:variant>
      <vt:variant>
        <vt:i4>0</vt:i4>
      </vt:variant>
      <vt:variant>
        <vt:i4>5</vt:i4>
      </vt:variant>
      <vt:variant>
        <vt:lpwstr>consultantplus://offline/ref=ECA322BDC187DB74B2A55EA2BBC2CA2D25A9BE301E0352133F9D9856DCEF1B51E0D4B0B5864CFE4E06CC1108A126D852AE145F28EBvBJ8I</vt:lpwstr>
      </vt:variant>
      <vt:variant>
        <vt:lpwstr/>
      </vt:variant>
      <vt:variant>
        <vt:i4>5439502</vt:i4>
      </vt:variant>
      <vt:variant>
        <vt:i4>291</vt:i4>
      </vt:variant>
      <vt:variant>
        <vt:i4>0</vt:i4>
      </vt:variant>
      <vt:variant>
        <vt:i4>5</vt:i4>
      </vt:variant>
      <vt:variant>
        <vt:lpwstr>consultantplus://offline/ref=ECA322BDC187DB74B2A55EA2BBC2CA2D25A9BE301E0352133F9D9856DCEF1B51E0D4B0B58946FE4E06CC1108A126D852AE145F28EBvBJ8I</vt:lpwstr>
      </vt:variant>
      <vt:variant>
        <vt:lpwstr/>
      </vt:variant>
      <vt:variant>
        <vt:i4>393286</vt:i4>
      </vt:variant>
      <vt:variant>
        <vt:i4>288</vt:i4>
      </vt:variant>
      <vt:variant>
        <vt:i4>0</vt:i4>
      </vt:variant>
      <vt:variant>
        <vt:i4>5</vt:i4>
      </vt:variant>
      <vt:variant>
        <vt:lpwstr/>
      </vt:variant>
      <vt:variant>
        <vt:lpwstr>P1671</vt:lpwstr>
      </vt:variant>
      <vt:variant>
        <vt:i4>5439580</vt:i4>
      </vt:variant>
      <vt:variant>
        <vt:i4>285</vt:i4>
      </vt:variant>
      <vt:variant>
        <vt:i4>0</vt:i4>
      </vt:variant>
      <vt:variant>
        <vt:i4>5</vt:i4>
      </vt:variant>
      <vt:variant>
        <vt:lpwstr>consultantplus://offline/ref=ECA322BDC187DB74B2A55EA2BBC2CA2D25A9BE301E0352133F9D9856DCEF1B51E0D4B0B5894DFE4E06CC1108A126D852AE145F28EBvBJ8I</vt:lpwstr>
      </vt:variant>
      <vt:variant>
        <vt:lpwstr/>
      </vt:variant>
      <vt:variant>
        <vt:i4>393286</vt:i4>
      </vt:variant>
      <vt:variant>
        <vt:i4>282</vt:i4>
      </vt:variant>
      <vt:variant>
        <vt:i4>0</vt:i4>
      </vt:variant>
      <vt:variant>
        <vt:i4>5</vt:i4>
      </vt:variant>
      <vt:variant>
        <vt:lpwstr/>
      </vt:variant>
      <vt:variant>
        <vt:lpwstr>P1672</vt:lpwstr>
      </vt:variant>
      <vt:variant>
        <vt:i4>5439580</vt:i4>
      </vt:variant>
      <vt:variant>
        <vt:i4>279</vt:i4>
      </vt:variant>
      <vt:variant>
        <vt:i4>0</vt:i4>
      </vt:variant>
      <vt:variant>
        <vt:i4>5</vt:i4>
      </vt:variant>
      <vt:variant>
        <vt:lpwstr>consultantplus://offline/ref=ECA322BDC187DB74B2A55EA2BBC2CA2D25A9BE301E0352133F9D9856DCEF1B51E0D4B0B5894DFE4E06CC1108A126D852AE145F28EBvBJ8I</vt:lpwstr>
      </vt:variant>
      <vt:variant>
        <vt:lpwstr/>
      </vt:variant>
      <vt:variant>
        <vt:i4>5439580</vt:i4>
      </vt:variant>
      <vt:variant>
        <vt:i4>273</vt:i4>
      </vt:variant>
      <vt:variant>
        <vt:i4>0</vt:i4>
      </vt:variant>
      <vt:variant>
        <vt:i4>5</vt:i4>
      </vt:variant>
      <vt:variant>
        <vt:lpwstr>consultantplus://offline/ref=ECA322BDC187DB74B2A55EA2BBC2CA2D25A9BE301E0352133F9D9856DCEF1B51E0D4B0B5894DFE4E06CC1108A126D852AE145F28EBvBJ8I</vt:lpwstr>
      </vt:variant>
      <vt:variant>
        <vt:lpwstr/>
      </vt:variant>
      <vt:variant>
        <vt:i4>6553708</vt:i4>
      </vt:variant>
      <vt:variant>
        <vt:i4>270</vt:i4>
      </vt:variant>
      <vt:variant>
        <vt:i4>0</vt:i4>
      </vt:variant>
      <vt:variant>
        <vt:i4>5</vt:i4>
      </vt:variant>
      <vt:variant>
        <vt:lpwstr>consultantplus://offline/ref=ECA322BDC187DB74B2A55EA2BBC2CA2D25ABB934100252133F9D9856DCEF1B51E0D4B0B58E4EF51A51831054E772CB51AF145C28F4B36F8Av3JBI</vt:lpwstr>
      </vt:variant>
      <vt:variant>
        <vt:lpwstr/>
      </vt:variant>
      <vt:variant>
        <vt:i4>6553661</vt:i4>
      </vt:variant>
      <vt:variant>
        <vt:i4>267</vt:i4>
      </vt:variant>
      <vt:variant>
        <vt:i4>0</vt:i4>
      </vt:variant>
      <vt:variant>
        <vt:i4>5</vt:i4>
      </vt:variant>
      <vt:variant>
        <vt:lpwstr>consultantplus://offline/ref=ECA322BDC187DB74B2A55EA2BBC2CA2D25A9BE301E0352133F9D9856DCEF1B51E0D4B0B58E4EF51E53831054E772CB51AF145C28F4B36F8Av3JBI</vt:lpwstr>
      </vt:variant>
      <vt:variant>
        <vt:lpwstr/>
      </vt:variant>
      <vt:variant>
        <vt:i4>6553657</vt:i4>
      </vt:variant>
      <vt:variant>
        <vt:i4>264</vt:i4>
      </vt:variant>
      <vt:variant>
        <vt:i4>0</vt:i4>
      </vt:variant>
      <vt:variant>
        <vt:i4>5</vt:i4>
      </vt:variant>
      <vt:variant>
        <vt:lpwstr>consultantplus://offline/ref=ECA322BDC187DB74B2A55EA2BBC2CA2D25A9BA351C0252133F9D9856DCEF1B51E0D4B0B58E4EF51B56831054E772CB51AF145C28F4B36F8Av3JBI</vt:lpwstr>
      </vt:variant>
      <vt:variant>
        <vt:lpwstr/>
      </vt:variant>
      <vt:variant>
        <vt:i4>393286</vt:i4>
      </vt:variant>
      <vt:variant>
        <vt:i4>261</vt:i4>
      </vt:variant>
      <vt:variant>
        <vt:i4>0</vt:i4>
      </vt:variant>
      <vt:variant>
        <vt:i4>5</vt:i4>
      </vt:variant>
      <vt:variant>
        <vt:lpwstr/>
      </vt:variant>
      <vt:variant>
        <vt:lpwstr>P1671</vt:lpwstr>
      </vt:variant>
      <vt:variant>
        <vt:i4>393286</vt:i4>
      </vt:variant>
      <vt:variant>
        <vt:i4>258</vt:i4>
      </vt:variant>
      <vt:variant>
        <vt:i4>0</vt:i4>
      </vt:variant>
      <vt:variant>
        <vt:i4>5</vt:i4>
      </vt:variant>
      <vt:variant>
        <vt:lpwstr/>
      </vt:variant>
      <vt:variant>
        <vt:lpwstr>P1672</vt:lpwstr>
      </vt:variant>
      <vt:variant>
        <vt:i4>3211376</vt:i4>
      </vt:variant>
      <vt:variant>
        <vt:i4>240</vt:i4>
      </vt:variant>
      <vt:variant>
        <vt:i4>0</vt:i4>
      </vt:variant>
      <vt:variant>
        <vt:i4>5</vt:i4>
      </vt:variant>
      <vt:variant>
        <vt:lpwstr/>
      </vt:variant>
      <vt:variant>
        <vt:lpwstr>P14</vt:lpwstr>
      </vt:variant>
      <vt:variant>
        <vt:i4>4915205</vt:i4>
      </vt:variant>
      <vt:variant>
        <vt:i4>237</vt:i4>
      </vt:variant>
      <vt:variant>
        <vt:i4>0</vt:i4>
      </vt:variant>
      <vt:variant>
        <vt:i4>5</vt:i4>
      </vt:variant>
      <vt:variant>
        <vt:lpwstr>consultantplus://offline/ref=E4D11F858E9325CE968D7DED75C5DC06BF2650A0E426E126B4B8C1901DD58BA36137A6709E8A516658257E0716C0DB1E3330DBF3473EO6J</vt:lpwstr>
      </vt:variant>
      <vt:variant>
        <vt:lpwstr/>
      </vt:variant>
      <vt:variant>
        <vt:i4>4915280</vt:i4>
      </vt:variant>
      <vt:variant>
        <vt:i4>234</vt:i4>
      </vt:variant>
      <vt:variant>
        <vt:i4>0</vt:i4>
      </vt:variant>
      <vt:variant>
        <vt:i4>5</vt:i4>
      </vt:variant>
      <vt:variant>
        <vt:lpwstr>consultantplus://offline/ref=E4D11F858E9325CE968D7DED75C5DC06BF2650A0E426E126B4B8C1901DD58BA36137A6709E84516658257E0716C0DB1E3330DBF3473EO6J</vt:lpwstr>
      </vt:variant>
      <vt:variant>
        <vt:lpwstr/>
      </vt:variant>
      <vt:variant>
        <vt:i4>4915282</vt:i4>
      </vt:variant>
      <vt:variant>
        <vt:i4>231</vt:i4>
      </vt:variant>
      <vt:variant>
        <vt:i4>0</vt:i4>
      </vt:variant>
      <vt:variant>
        <vt:i4>5</vt:i4>
      </vt:variant>
      <vt:variant>
        <vt:lpwstr>consultantplus://offline/ref=E4D11F858E9325CE968D7DED75C5DC06BF2650A0E426E126B4B8C1901DD58BA36137A670918B516658257E0716C0DB1E3330DBF3473EO6J</vt:lpwstr>
      </vt:variant>
      <vt:variant>
        <vt:lpwstr/>
      </vt:variant>
      <vt:variant>
        <vt:i4>3407984</vt:i4>
      </vt:variant>
      <vt:variant>
        <vt:i4>228</vt:i4>
      </vt:variant>
      <vt:variant>
        <vt:i4>0</vt:i4>
      </vt:variant>
      <vt:variant>
        <vt:i4>5</vt:i4>
      </vt:variant>
      <vt:variant>
        <vt:lpwstr/>
      </vt:variant>
      <vt:variant>
        <vt:lpwstr>P45</vt:lpwstr>
      </vt:variant>
      <vt:variant>
        <vt:i4>2490419</vt:i4>
      </vt:variant>
      <vt:variant>
        <vt:i4>225</vt:i4>
      </vt:variant>
      <vt:variant>
        <vt:i4>0</vt:i4>
      </vt:variant>
      <vt:variant>
        <vt:i4>5</vt:i4>
      </vt:variant>
      <vt:variant>
        <vt:lpwstr>consultantplus://offline/ref=E4D11F858E9325CE968D7DED75C5DC06B5245BA4E52CBC2CBCE1CD921ADAD4A66626A673919D5A3B17632B0B31ODJ</vt:lpwstr>
      </vt:variant>
      <vt:variant>
        <vt:lpwstr/>
      </vt:variant>
      <vt:variant>
        <vt:i4>4915203</vt:i4>
      </vt:variant>
      <vt:variant>
        <vt:i4>222</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219</vt:i4>
      </vt:variant>
      <vt:variant>
        <vt:i4>0</vt:i4>
      </vt:variant>
      <vt:variant>
        <vt:i4>5</vt:i4>
      </vt:variant>
      <vt:variant>
        <vt:lpwstr/>
      </vt:variant>
      <vt:variant>
        <vt:lpwstr>P14</vt:lpwstr>
      </vt:variant>
      <vt:variant>
        <vt:i4>4915203</vt:i4>
      </vt:variant>
      <vt:variant>
        <vt:i4>216</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213</vt:i4>
      </vt:variant>
      <vt:variant>
        <vt:i4>0</vt:i4>
      </vt:variant>
      <vt:variant>
        <vt:i4>5</vt:i4>
      </vt:variant>
      <vt:variant>
        <vt:lpwstr/>
      </vt:variant>
      <vt:variant>
        <vt:lpwstr>P14</vt:lpwstr>
      </vt:variant>
      <vt:variant>
        <vt:i4>4915203</vt:i4>
      </vt:variant>
      <vt:variant>
        <vt:i4>210</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207</vt:i4>
      </vt:variant>
      <vt:variant>
        <vt:i4>0</vt:i4>
      </vt:variant>
      <vt:variant>
        <vt:i4>5</vt:i4>
      </vt:variant>
      <vt:variant>
        <vt:lpwstr/>
      </vt:variant>
      <vt:variant>
        <vt:lpwstr>P14</vt:lpwstr>
      </vt:variant>
      <vt:variant>
        <vt:i4>4915203</vt:i4>
      </vt:variant>
      <vt:variant>
        <vt:i4>204</vt:i4>
      </vt:variant>
      <vt:variant>
        <vt:i4>0</vt:i4>
      </vt:variant>
      <vt:variant>
        <vt:i4>5</vt:i4>
      </vt:variant>
      <vt:variant>
        <vt:lpwstr>consultantplus://offline/ref=E4D11F858E9325CE968D7DED75C5DC06BF2650A0E426E126B4B8C1901DD58BA36137A6709183516658257E0716C0DB1E3330DBF3473EO6J</vt:lpwstr>
      </vt:variant>
      <vt:variant>
        <vt:lpwstr/>
      </vt:variant>
      <vt:variant>
        <vt:i4>3211376</vt:i4>
      </vt:variant>
      <vt:variant>
        <vt:i4>201</vt:i4>
      </vt:variant>
      <vt:variant>
        <vt:i4>0</vt:i4>
      </vt:variant>
      <vt:variant>
        <vt:i4>5</vt:i4>
      </vt:variant>
      <vt:variant>
        <vt:lpwstr/>
      </vt:variant>
      <vt:variant>
        <vt:lpwstr>P14</vt:lpwstr>
      </vt:variant>
      <vt:variant>
        <vt:i4>2949170</vt:i4>
      </vt:variant>
      <vt:variant>
        <vt:i4>198</vt:i4>
      </vt:variant>
      <vt:variant>
        <vt:i4>0</vt:i4>
      </vt:variant>
      <vt:variant>
        <vt:i4>5</vt:i4>
      </vt:variant>
      <vt:variant>
        <vt:lpwstr>consultantplus://offline/ref=E4D11F858E9325CE968D7DED75C5DC06BF2458A4E927E126B4B8C1901DD58BA36137A67096835C33006A7F5B5092C81C3D30D9FA58EDC39031OEJ</vt:lpwstr>
      </vt:variant>
      <vt:variant>
        <vt:lpwstr/>
      </vt:variant>
      <vt:variant>
        <vt:i4>2949218</vt:i4>
      </vt:variant>
      <vt:variant>
        <vt:i4>195</vt:i4>
      </vt:variant>
      <vt:variant>
        <vt:i4>0</vt:i4>
      </vt:variant>
      <vt:variant>
        <vt:i4>5</vt:i4>
      </vt:variant>
      <vt:variant>
        <vt:lpwstr>consultantplus://offline/ref=E4D11F858E9325CE968D7DED75C5DC06BF2458A4E927E126B4B8C1901DD58BA36137A67096835C300C6A7F5B5092C81C3D30D9FA58EDC39031OEJ</vt:lpwstr>
      </vt:variant>
      <vt:variant>
        <vt:lpwstr/>
      </vt:variant>
      <vt:variant>
        <vt:i4>4915205</vt:i4>
      </vt:variant>
      <vt:variant>
        <vt:i4>192</vt:i4>
      </vt:variant>
      <vt:variant>
        <vt:i4>0</vt:i4>
      </vt:variant>
      <vt:variant>
        <vt:i4>5</vt:i4>
      </vt:variant>
      <vt:variant>
        <vt:lpwstr>consultantplus://offline/ref=E4D11F858E9325CE968D7DED75C5DC06BF2458A4E927E126B4B8C1901DD58BA36137A6749785516658257E0716C0DB1E3330DBF3473EO6J</vt:lpwstr>
      </vt:variant>
      <vt:variant>
        <vt:lpwstr/>
      </vt:variant>
      <vt:variant>
        <vt:i4>4915284</vt:i4>
      </vt:variant>
      <vt:variant>
        <vt:i4>189</vt:i4>
      </vt:variant>
      <vt:variant>
        <vt:i4>0</vt:i4>
      </vt:variant>
      <vt:variant>
        <vt:i4>5</vt:i4>
      </vt:variant>
      <vt:variant>
        <vt:lpwstr>consultantplus://offline/ref=E4D11F858E9325CE968D7DED75C5DC06BF2458A4E927E126B4B8C1901DD58BA36137A6759E87516658257E0716C0DB1E3330DBF3473EO6J</vt:lpwstr>
      </vt:variant>
      <vt:variant>
        <vt:lpwstr/>
      </vt:variant>
      <vt:variant>
        <vt:i4>2949221</vt:i4>
      </vt:variant>
      <vt:variant>
        <vt:i4>186</vt:i4>
      </vt:variant>
      <vt:variant>
        <vt:i4>0</vt:i4>
      </vt:variant>
      <vt:variant>
        <vt:i4>5</vt:i4>
      </vt:variant>
      <vt:variant>
        <vt:lpwstr>consultantplus://offline/ref=E4D11F858E9325CE968D7DED75C5DC06BF2458A4E927E126B4B8C1901DD58BA36137A67096835D370D6A7F5B5092C81C3D30D9FA58EDC39031OEJ</vt:lpwstr>
      </vt:variant>
      <vt:variant>
        <vt:lpwstr/>
      </vt:variant>
      <vt:variant>
        <vt:i4>2949219</vt:i4>
      </vt:variant>
      <vt:variant>
        <vt:i4>183</vt:i4>
      </vt:variant>
      <vt:variant>
        <vt:i4>0</vt:i4>
      </vt:variant>
      <vt:variant>
        <vt:i4>5</vt:i4>
      </vt:variant>
      <vt:variant>
        <vt:lpwstr>consultantplus://offline/ref=E4D11F858E9325CE968D7DED75C5DC06BF2458A4E927E126B4B8C1901DD58BA36137A67096835D370B6A7F5B5092C81C3D30D9FA58EDC39031OEJ</vt:lpwstr>
      </vt:variant>
      <vt:variant>
        <vt:lpwstr/>
      </vt:variant>
      <vt:variant>
        <vt:i4>2949219</vt:i4>
      </vt:variant>
      <vt:variant>
        <vt:i4>180</vt:i4>
      </vt:variant>
      <vt:variant>
        <vt:i4>0</vt:i4>
      </vt:variant>
      <vt:variant>
        <vt:i4>5</vt:i4>
      </vt:variant>
      <vt:variant>
        <vt:lpwstr>consultantplus://offline/ref=E4D11F858E9325CE968D7DED75C5DC06BF2650A0E426E126B4B8C1901DD58BA36137A67096835A360D6A7F5B5092C81C3D30D9FA58EDC39031OEJ</vt:lpwstr>
      </vt:variant>
      <vt:variant>
        <vt:lpwstr/>
      </vt:variant>
      <vt:variant>
        <vt:i4>3211376</vt:i4>
      </vt:variant>
      <vt:variant>
        <vt:i4>177</vt:i4>
      </vt:variant>
      <vt:variant>
        <vt:i4>0</vt:i4>
      </vt:variant>
      <vt:variant>
        <vt:i4>5</vt:i4>
      </vt:variant>
      <vt:variant>
        <vt:lpwstr/>
      </vt:variant>
      <vt:variant>
        <vt:lpwstr>P16</vt:lpwstr>
      </vt:variant>
      <vt:variant>
        <vt:i4>2949175</vt:i4>
      </vt:variant>
      <vt:variant>
        <vt:i4>174</vt:i4>
      </vt:variant>
      <vt:variant>
        <vt:i4>0</vt:i4>
      </vt:variant>
      <vt:variant>
        <vt:i4>5</vt:i4>
      </vt:variant>
      <vt:variant>
        <vt:lpwstr>consultantplus://offline/ref=E4D11F858E9325CE968D7DED75C5DC06BF2458A4E927E126B4B8C1901DD58BA36137A670968253310F6A7F5B5092C81C3D30D9FA58EDC39031OEJ</vt:lpwstr>
      </vt:variant>
      <vt:variant>
        <vt:lpwstr/>
      </vt:variant>
      <vt:variant>
        <vt:i4>2949171</vt:i4>
      </vt:variant>
      <vt:variant>
        <vt:i4>171</vt:i4>
      </vt:variant>
      <vt:variant>
        <vt:i4>0</vt:i4>
      </vt:variant>
      <vt:variant>
        <vt:i4>5</vt:i4>
      </vt:variant>
      <vt:variant>
        <vt:lpwstr>consultantplus://offline/ref=E4D11F858E9325CE968D7DED75C5DC06BF2459A7E423E126B4B8C1901DD58BA36137A67096835A33086A7F5B5092C81C3D30D9FA58EDC39031OEJ</vt:lpwstr>
      </vt:variant>
      <vt:variant>
        <vt:lpwstr/>
      </vt:variant>
      <vt:variant>
        <vt:i4>3211376</vt:i4>
      </vt:variant>
      <vt:variant>
        <vt:i4>168</vt:i4>
      </vt:variant>
      <vt:variant>
        <vt:i4>0</vt:i4>
      </vt:variant>
      <vt:variant>
        <vt:i4>5</vt:i4>
      </vt:variant>
      <vt:variant>
        <vt:lpwstr/>
      </vt:variant>
      <vt:variant>
        <vt:lpwstr>P14</vt:lpwstr>
      </vt:variant>
      <vt:variant>
        <vt:i4>1704031</vt:i4>
      </vt:variant>
      <vt:variant>
        <vt:i4>165</vt:i4>
      </vt:variant>
      <vt:variant>
        <vt:i4>0</vt:i4>
      </vt:variant>
      <vt:variant>
        <vt:i4>5</vt:i4>
      </vt:variant>
      <vt:variant>
        <vt:lpwstr>consultantplus://offline/ref=AFCA63145601C767EF64C9DCD1135B760FD8CF150916CB546687F2D922DD4F5C73D3648F33B5364E16296C6BEDB0040AFBFDFAB76070d2L</vt:lpwstr>
      </vt:variant>
      <vt:variant>
        <vt:lpwstr/>
      </vt:variant>
      <vt:variant>
        <vt:i4>1703951</vt:i4>
      </vt:variant>
      <vt:variant>
        <vt:i4>162</vt:i4>
      </vt:variant>
      <vt:variant>
        <vt:i4>0</vt:i4>
      </vt:variant>
      <vt:variant>
        <vt:i4>5</vt:i4>
      </vt:variant>
      <vt:variant>
        <vt:lpwstr>consultantplus://offline/ref=AFCA63145601C767EF64C9DCD1135B760FD8CF150916CB546687F2D922DD4F5C73D3648F33BE364E16296C6BEDB0040AFBFDFAB76070d2L</vt:lpwstr>
      </vt:variant>
      <vt:variant>
        <vt:lpwstr/>
      </vt:variant>
      <vt:variant>
        <vt:i4>1703950</vt:i4>
      </vt:variant>
      <vt:variant>
        <vt:i4>159</vt:i4>
      </vt:variant>
      <vt:variant>
        <vt:i4>0</vt:i4>
      </vt:variant>
      <vt:variant>
        <vt:i4>5</vt:i4>
      </vt:variant>
      <vt:variant>
        <vt:lpwstr>consultantplus://offline/ref=AFCA63145601C767EF64C9DCD1135B760FD8CF150916CB546687F2D922DD4F5C73D3648F3CB4364E16296C6BEDB0040AFBFDFAB76070d2L</vt:lpwstr>
      </vt:variant>
      <vt:variant>
        <vt:lpwstr/>
      </vt:variant>
      <vt:variant>
        <vt:i4>1704025</vt:i4>
      </vt:variant>
      <vt:variant>
        <vt:i4>156</vt:i4>
      </vt:variant>
      <vt:variant>
        <vt:i4>0</vt:i4>
      </vt:variant>
      <vt:variant>
        <vt:i4>5</vt:i4>
      </vt:variant>
      <vt:variant>
        <vt:lpwstr>consultantplus://offline/ref=AFCA63145601C767EF64C9DCD1135B760FD8CF150916CB546687F2D922DD4F5C73D3648F3CBC364E16296C6BEDB0040AFBFDFAB76070d2L</vt:lpwstr>
      </vt:variant>
      <vt:variant>
        <vt:lpwstr/>
      </vt:variant>
      <vt:variant>
        <vt:i4>3014705</vt:i4>
      </vt:variant>
      <vt:variant>
        <vt:i4>153</vt:i4>
      </vt:variant>
      <vt:variant>
        <vt:i4>0</vt:i4>
      </vt:variant>
      <vt:variant>
        <vt:i4>5</vt:i4>
      </vt:variant>
      <vt:variant>
        <vt:lpwstr>consultantplus://offline/ref=AFCA63145601C767EF64C9DCD1135B760FDBC21C0D1ACB546687F2D922DD4F5C73D3648F3BBC3D1B43666D37ABE61709F8FDF9B77F096C0F75d2L</vt:lpwstr>
      </vt:variant>
      <vt:variant>
        <vt:lpwstr/>
      </vt:variant>
      <vt:variant>
        <vt:i4>3014709</vt:i4>
      </vt:variant>
      <vt:variant>
        <vt:i4>150</vt:i4>
      </vt:variant>
      <vt:variant>
        <vt:i4>0</vt:i4>
      </vt:variant>
      <vt:variant>
        <vt:i4>5</vt:i4>
      </vt:variant>
      <vt:variant>
        <vt:lpwstr>consultantplus://offline/ref=AFCA63145601C767EF64C9DCD1135B760FDACE110E1BCB546687F2D922DD4F5C73D3648F3BBF3C1D47666D37ABE61709F8FDF9B77F096C0F75d2L</vt:lpwstr>
      </vt:variant>
      <vt:variant>
        <vt:lpwstr/>
      </vt:variant>
      <vt:variant>
        <vt:i4>5439490</vt:i4>
      </vt:variant>
      <vt:variant>
        <vt:i4>147</vt:i4>
      </vt:variant>
      <vt:variant>
        <vt:i4>0</vt:i4>
      </vt:variant>
      <vt:variant>
        <vt:i4>5</vt:i4>
      </vt:variant>
      <vt:variant>
        <vt:lpwstr/>
      </vt:variant>
      <vt:variant>
        <vt:lpwstr>Par20</vt:lpwstr>
      </vt:variant>
      <vt:variant>
        <vt:i4>3014756</vt:i4>
      </vt:variant>
      <vt:variant>
        <vt:i4>144</vt:i4>
      </vt:variant>
      <vt:variant>
        <vt:i4>0</vt:i4>
      </vt:variant>
      <vt:variant>
        <vt:i4>5</vt:i4>
      </vt:variant>
      <vt:variant>
        <vt:lpwstr>consultantplus://offline/ref=AFCA63145601C767EF64C9DCD1135B760FD8CF150916CB546687F2D922DD4F5C73D3648F3BBC3D1E43666D37ABE61709F8FDF9B77F096C0F75d2L</vt:lpwstr>
      </vt:variant>
      <vt:variant>
        <vt:lpwstr/>
      </vt:variant>
      <vt:variant>
        <vt:i4>5439490</vt:i4>
      </vt:variant>
      <vt:variant>
        <vt:i4>141</vt:i4>
      </vt:variant>
      <vt:variant>
        <vt:i4>0</vt:i4>
      </vt:variant>
      <vt:variant>
        <vt:i4>5</vt:i4>
      </vt:variant>
      <vt:variant>
        <vt:lpwstr/>
      </vt:variant>
      <vt:variant>
        <vt:lpwstr>Par23</vt:lpwstr>
      </vt:variant>
      <vt:variant>
        <vt:i4>3014706</vt:i4>
      </vt:variant>
      <vt:variant>
        <vt:i4>138</vt:i4>
      </vt:variant>
      <vt:variant>
        <vt:i4>0</vt:i4>
      </vt:variant>
      <vt:variant>
        <vt:i4>5</vt:i4>
      </vt:variant>
      <vt:variant>
        <vt:lpwstr>consultantplus://offline/ref=AFCA63145601C767EF64C9DCD1135B760ED2CC150E1BCB546687F2D922DD4F5C73D3648F3BBC3D1A4E666D37ABE61709F8FDF9B77F096C0F75d2L</vt:lpwstr>
      </vt:variant>
      <vt:variant>
        <vt:lpwstr/>
      </vt:variant>
      <vt:variant>
        <vt:i4>3014717</vt:i4>
      </vt:variant>
      <vt:variant>
        <vt:i4>135</vt:i4>
      </vt:variant>
      <vt:variant>
        <vt:i4>0</vt:i4>
      </vt:variant>
      <vt:variant>
        <vt:i4>5</vt:i4>
      </vt:variant>
      <vt:variant>
        <vt:lpwstr>consultantplus://offline/ref=AFCA63145601C767EF64C9DCD1135B760FD8CB100B17CB546687F2D922DD4F5C73D3648F3BBC3D1B46666D37ABE61709F8FDF9B77F096C0F75d2L</vt:lpwstr>
      </vt:variant>
      <vt:variant>
        <vt:lpwstr/>
      </vt:variant>
      <vt:variant>
        <vt:i4>5439490</vt:i4>
      </vt:variant>
      <vt:variant>
        <vt:i4>132</vt:i4>
      </vt:variant>
      <vt:variant>
        <vt:i4>0</vt:i4>
      </vt:variant>
      <vt:variant>
        <vt:i4>5</vt:i4>
      </vt:variant>
      <vt:variant>
        <vt:lpwstr/>
      </vt:variant>
      <vt:variant>
        <vt:lpwstr>Par20</vt:lpwstr>
      </vt:variant>
      <vt:variant>
        <vt:i4>3014759</vt:i4>
      </vt:variant>
      <vt:variant>
        <vt:i4>129</vt:i4>
      </vt:variant>
      <vt:variant>
        <vt:i4>0</vt:i4>
      </vt:variant>
      <vt:variant>
        <vt:i4>5</vt:i4>
      </vt:variant>
      <vt:variant>
        <vt:lpwstr>consultantplus://offline/ref=AFCA63145601C767EF64C9DCD1135B760FD8C91C0A16CB546687F2D922DD4F5C73D3648F3BBC3D1A4E666D37ABE61709F8FDF9B77F096C0F75d2L</vt:lpwstr>
      </vt:variant>
      <vt:variant>
        <vt:lpwstr/>
      </vt:variant>
      <vt:variant>
        <vt:i4>3014706</vt:i4>
      </vt:variant>
      <vt:variant>
        <vt:i4>126</vt:i4>
      </vt:variant>
      <vt:variant>
        <vt:i4>0</vt:i4>
      </vt:variant>
      <vt:variant>
        <vt:i4>5</vt:i4>
      </vt:variant>
      <vt:variant>
        <vt:lpwstr>consultantplus://offline/ref=AFCA63145601C767EF64C9DCD1135B760ED2CC150E1BCB546687F2D922DD4F5C73D3648F3BBC3D1A4E666D37ABE61709F8FDF9B77F096C0F75d2L</vt:lpwstr>
      </vt:variant>
      <vt:variant>
        <vt:lpwstr/>
      </vt:variant>
      <vt:variant>
        <vt:i4>4653071</vt:i4>
      </vt:variant>
      <vt:variant>
        <vt:i4>123</vt:i4>
      </vt:variant>
      <vt:variant>
        <vt:i4>0</vt:i4>
      </vt:variant>
      <vt:variant>
        <vt:i4>5</vt:i4>
      </vt:variant>
      <vt:variant>
        <vt:lpwstr>consultantplus://offline/ref=FA8FC8C4E8963139AA7D35089B80E612753AF4EEB9D97410583C3E0AD26824138533A16ED3379F15B6F1BEB6A9ABE8D189BFC1D8484FdEM</vt:lpwstr>
      </vt:variant>
      <vt:variant>
        <vt:lpwstr/>
      </vt:variant>
      <vt:variant>
        <vt:i4>4653147</vt:i4>
      </vt:variant>
      <vt:variant>
        <vt:i4>120</vt:i4>
      </vt:variant>
      <vt:variant>
        <vt:i4>0</vt:i4>
      </vt:variant>
      <vt:variant>
        <vt:i4>5</vt:i4>
      </vt:variant>
      <vt:variant>
        <vt:lpwstr>consultantplus://offline/ref=FA8FC8C4E8963139AA7D35089B80E612753AF4EEB9D97410583C3E0AD26824138533A16ED33C9F15B6F1BEB6A9ABE8D189BFC1D8484FdEM</vt:lpwstr>
      </vt:variant>
      <vt:variant>
        <vt:lpwstr/>
      </vt:variant>
      <vt:variant>
        <vt:i4>4653150</vt:i4>
      </vt:variant>
      <vt:variant>
        <vt:i4>117</vt:i4>
      </vt:variant>
      <vt:variant>
        <vt:i4>0</vt:i4>
      </vt:variant>
      <vt:variant>
        <vt:i4>5</vt:i4>
      </vt:variant>
      <vt:variant>
        <vt:lpwstr>consultantplus://offline/ref=FA8FC8C4E8963139AA7D35089B80E612753AF4EEB9D97410583C3E0AD26824138533A16EDC369F15B6F1BEB6A9ABE8D189BFC1D8484FdEM</vt:lpwstr>
      </vt:variant>
      <vt:variant>
        <vt:lpwstr/>
      </vt:variant>
      <vt:variant>
        <vt:i4>5373954</vt:i4>
      </vt:variant>
      <vt:variant>
        <vt:i4>114</vt:i4>
      </vt:variant>
      <vt:variant>
        <vt:i4>0</vt:i4>
      </vt:variant>
      <vt:variant>
        <vt:i4>5</vt:i4>
      </vt:variant>
      <vt:variant>
        <vt:lpwstr/>
      </vt:variant>
      <vt:variant>
        <vt:lpwstr>Par38</vt:lpwstr>
      </vt:variant>
      <vt:variant>
        <vt:i4>2228274</vt:i4>
      </vt:variant>
      <vt:variant>
        <vt:i4>111</vt:i4>
      </vt:variant>
      <vt:variant>
        <vt:i4>0</vt:i4>
      </vt:variant>
      <vt:variant>
        <vt:i4>5</vt:i4>
      </vt:variant>
      <vt:variant>
        <vt:lpwstr>consultantplus://offline/ref=FA8FC8C4E8963139AA7D35089B80E6127432FDEFB4D07410583C3E0AD26824138533A16EDB3E9442E6BEBFEAECFCFBD083BFC3D057F5774C43d0M</vt:lpwstr>
      </vt:variant>
      <vt:variant>
        <vt:lpwstr/>
      </vt:variant>
      <vt:variant>
        <vt:i4>2228320</vt:i4>
      </vt:variant>
      <vt:variant>
        <vt:i4>105</vt:i4>
      </vt:variant>
      <vt:variant>
        <vt:i4>0</vt:i4>
      </vt:variant>
      <vt:variant>
        <vt:i4>5</vt:i4>
      </vt:variant>
      <vt:variant>
        <vt:lpwstr>consultantplus://offline/ref=FA8FC8C4E8963139AA7D35089B80E612753AFAEDBEDD7410583C3E0AD26824138533A16EDB3E9440E6BEBFEAECFCFBD083BFC3D057F5774C43d0M</vt:lpwstr>
      </vt:variant>
      <vt:variant>
        <vt:lpwstr/>
      </vt:variant>
      <vt:variant>
        <vt:i4>2228277</vt:i4>
      </vt:variant>
      <vt:variant>
        <vt:i4>102</vt:i4>
      </vt:variant>
      <vt:variant>
        <vt:i4>0</vt:i4>
      </vt:variant>
      <vt:variant>
        <vt:i4>5</vt:i4>
      </vt:variant>
      <vt:variant>
        <vt:lpwstr>consultantplus://offline/ref=FA8FC8C4E8963139AA7D35089B80E612753AF4EEB9D97410583C3E0AD26824138533A16EDB3E9445E3BEBFEAECFCFBD083BFC3D057F5774C43d0M</vt:lpwstr>
      </vt:variant>
      <vt:variant>
        <vt:lpwstr/>
      </vt:variant>
      <vt:variant>
        <vt:i4>5308418</vt:i4>
      </vt:variant>
      <vt:variant>
        <vt:i4>99</vt:i4>
      </vt:variant>
      <vt:variant>
        <vt:i4>0</vt:i4>
      </vt:variant>
      <vt:variant>
        <vt:i4>5</vt:i4>
      </vt:variant>
      <vt:variant>
        <vt:lpwstr/>
      </vt:variant>
      <vt:variant>
        <vt:lpwstr>Par0</vt:lpwstr>
      </vt:variant>
      <vt:variant>
        <vt:i4>2228275</vt:i4>
      </vt:variant>
      <vt:variant>
        <vt:i4>96</vt:i4>
      </vt:variant>
      <vt:variant>
        <vt:i4>0</vt:i4>
      </vt:variant>
      <vt:variant>
        <vt:i4>5</vt:i4>
      </vt:variant>
      <vt:variant>
        <vt:lpwstr>consultantplus://offline/ref=FA8FC8C4E8963139AA7D35089B80E6127539FEE8B4DB7410583C3E0AD26824138533A16EDB3F9242E5BEBFEAECFCFBD083BFC3D057F5774C43d0M</vt:lpwstr>
      </vt:variant>
      <vt:variant>
        <vt:lpwstr/>
      </vt:variant>
      <vt:variant>
        <vt:i4>2228272</vt:i4>
      </vt:variant>
      <vt:variant>
        <vt:i4>93</vt:i4>
      </vt:variant>
      <vt:variant>
        <vt:i4>0</vt:i4>
      </vt:variant>
      <vt:variant>
        <vt:i4>5</vt:i4>
      </vt:variant>
      <vt:variant>
        <vt:lpwstr>consultantplus://offline/ref=FA8FC8C4E8963139AA7D35089B80E6127539FEE8B4DB7410583C3E0AD26824138533A16EDB3E9440E1BEBFEAECFCFBD083BFC3D057F5774C43d0M</vt:lpwstr>
      </vt:variant>
      <vt:variant>
        <vt:lpwstr/>
      </vt:variant>
      <vt:variant>
        <vt:i4>6094852</vt:i4>
      </vt:variant>
      <vt:variant>
        <vt:i4>90</vt:i4>
      </vt:variant>
      <vt:variant>
        <vt:i4>0</vt:i4>
      </vt:variant>
      <vt:variant>
        <vt:i4>5</vt:i4>
      </vt:variant>
      <vt:variant>
        <vt:lpwstr>consultantplus://offline/ref=EA317718DDD94DA7A6854C788F7EC7A5141515FD9959CEDAFB13ACE9AE41DA668DB099171E644DBC5D045A366122F8CA268E4FD4035Bv0K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2019-11-01T08:41:00Z</cp:lastPrinted>
  <dcterms:created xsi:type="dcterms:W3CDTF">2019-11-15T06:18:00Z</dcterms:created>
  <dcterms:modified xsi:type="dcterms:W3CDTF">2019-11-15T06:18:00Z</dcterms:modified>
</cp:coreProperties>
</file>