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D" w:rsidRPr="0095643A" w:rsidRDefault="00E02CED" w:rsidP="00F62C16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134AF9" w:rsidRPr="0095643A" w:rsidRDefault="00134AF9" w:rsidP="00F62C16">
      <w:pPr>
        <w:pStyle w:val="ConsPlusTitle"/>
        <w:jc w:val="center"/>
        <w:rPr>
          <w:sz w:val="28"/>
          <w:szCs w:val="28"/>
        </w:rPr>
      </w:pPr>
    </w:p>
    <w:p w:rsidR="00E02CED" w:rsidRPr="0095643A" w:rsidRDefault="00134AF9" w:rsidP="00F62C16">
      <w:pPr>
        <w:pStyle w:val="ConsPlusTitle"/>
        <w:jc w:val="center"/>
        <w:rPr>
          <w:sz w:val="28"/>
          <w:szCs w:val="28"/>
        </w:rPr>
      </w:pPr>
      <w:r w:rsidRPr="0095643A">
        <w:rPr>
          <w:sz w:val="28"/>
          <w:szCs w:val="28"/>
        </w:rPr>
        <w:t>Об утверждении Положения</w:t>
      </w:r>
    </w:p>
    <w:p w:rsidR="00E02CED" w:rsidRPr="0095643A" w:rsidRDefault="00134AF9" w:rsidP="00F62C16">
      <w:pPr>
        <w:pStyle w:val="ConsPlusTitle"/>
        <w:jc w:val="center"/>
        <w:rPr>
          <w:sz w:val="28"/>
          <w:szCs w:val="28"/>
        </w:rPr>
      </w:pPr>
      <w:r w:rsidRPr="0095643A">
        <w:rPr>
          <w:sz w:val="28"/>
          <w:szCs w:val="28"/>
        </w:rPr>
        <w:t>об организации оказания первичной медико-санитарной</w:t>
      </w:r>
    </w:p>
    <w:p w:rsidR="00E02CED" w:rsidRPr="0095643A" w:rsidRDefault="00134AF9" w:rsidP="00F62C16">
      <w:pPr>
        <w:pStyle w:val="ConsPlusTitle"/>
        <w:jc w:val="center"/>
        <w:rPr>
          <w:sz w:val="28"/>
          <w:szCs w:val="28"/>
        </w:rPr>
      </w:pPr>
      <w:r w:rsidRPr="0095643A">
        <w:rPr>
          <w:sz w:val="28"/>
          <w:szCs w:val="28"/>
        </w:rPr>
        <w:t>помощи взрослому населению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  <w:r w:rsidRPr="0095643A">
        <w:rPr>
          <w:sz w:val="28"/>
          <w:szCs w:val="28"/>
        </w:rPr>
        <w:t xml:space="preserve">В соответствии со </w:t>
      </w:r>
      <w:hyperlink r:id="rId7" w:history="1">
        <w:r w:rsidRPr="0095643A">
          <w:rPr>
            <w:sz w:val="28"/>
            <w:szCs w:val="28"/>
          </w:rPr>
          <w:t>статьей 32</w:t>
        </w:r>
      </w:hyperlink>
      <w:r w:rsidRPr="0095643A">
        <w:rPr>
          <w:sz w:val="28"/>
          <w:szCs w:val="28"/>
        </w:rPr>
        <w:t xml:space="preserve"> Федерального закона от 21 ноября 2011 г. </w:t>
      </w:r>
      <w:r w:rsidR="00134AF9" w:rsidRPr="0095643A">
        <w:rPr>
          <w:sz w:val="28"/>
          <w:szCs w:val="28"/>
        </w:rPr>
        <w:t>№</w:t>
      </w:r>
      <w:r w:rsidRPr="0095643A">
        <w:rPr>
          <w:sz w:val="28"/>
          <w:szCs w:val="28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 w:rsidR="00134AF9" w:rsidRPr="0095643A">
        <w:rPr>
          <w:sz w:val="28"/>
          <w:szCs w:val="28"/>
        </w:rPr>
        <w:t>№</w:t>
      </w:r>
      <w:r w:rsidRPr="0095643A">
        <w:rPr>
          <w:sz w:val="28"/>
          <w:szCs w:val="28"/>
        </w:rPr>
        <w:t xml:space="preserve"> 48, ст. 6724</w:t>
      </w:r>
      <w:r w:rsidR="008B0A6E" w:rsidRPr="0095643A">
        <w:rPr>
          <w:sz w:val="28"/>
          <w:szCs w:val="28"/>
        </w:rPr>
        <w:t xml:space="preserve">, </w:t>
      </w:r>
      <w:r w:rsidR="004512CD">
        <w:rPr>
          <w:sz w:val="28"/>
          <w:szCs w:val="28"/>
        </w:rPr>
        <w:t>Собрание законодательства Российской Федерации, 2018, № 53 (часть I), ст. 8415) приказываю: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w:anchor="P38" w:history="1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организации оказания первичной медико-санитарной помощи.</w:t>
      </w:r>
    </w:p>
    <w:p w:rsidR="00134AF9" w:rsidRPr="0095643A" w:rsidRDefault="00134AF9" w:rsidP="00F62C16">
      <w:pPr>
        <w:pStyle w:val="ConsPlusNormal"/>
        <w:jc w:val="both"/>
        <w:rPr>
          <w:sz w:val="28"/>
          <w:szCs w:val="28"/>
        </w:rPr>
      </w:pPr>
    </w:p>
    <w:p w:rsidR="00134AF9" w:rsidRPr="0095643A" w:rsidRDefault="00134AF9" w:rsidP="00F62C16">
      <w:pPr>
        <w:pStyle w:val="ConsPlusNormal"/>
        <w:jc w:val="both"/>
        <w:rPr>
          <w:sz w:val="28"/>
          <w:szCs w:val="28"/>
        </w:rPr>
      </w:pPr>
    </w:p>
    <w:p w:rsidR="00134AF9" w:rsidRPr="0095643A" w:rsidRDefault="00134AF9" w:rsidP="00F62C16">
      <w:pPr>
        <w:pStyle w:val="ConsPlusNormal"/>
        <w:jc w:val="both"/>
        <w:rPr>
          <w:sz w:val="28"/>
          <w:szCs w:val="28"/>
        </w:rPr>
      </w:pPr>
    </w:p>
    <w:p w:rsidR="00134AF9" w:rsidRPr="0095643A" w:rsidRDefault="004512CD" w:rsidP="00F62C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В.И. Скворцова</w:t>
      </w:r>
    </w:p>
    <w:p w:rsidR="00D16A97" w:rsidRPr="0095643A" w:rsidRDefault="004512CD" w:rsidP="00F62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>ПОЛОЖЕНИЕ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ОКАЗАНИЯ ПЕРВИЧНОЙ МЕДИКО-САНИТАРНОЙ ПОМОЩИ ВЗРОСЛОМУ НАСЕЛЕНИЮ</w:t>
      </w:r>
    </w:p>
    <w:p w:rsidR="00E02CED" w:rsidRPr="0095643A" w:rsidRDefault="00E02CED" w:rsidP="00F62C16">
      <w:pPr>
        <w:spacing w:after="0"/>
        <w:rPr>
          <w:b/>
          <w:sz w:val="28"/>
          <w:szCs w:val="28"/>
        </w:rPr>
      </w:pPr>
    </w:p>
    <w:p w:rsidR="004D70E7" w:rsidRPr="0095643A" w:rsidRDefault="004D70E7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8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законодательством Российской Федерации (далее - медицинские организации).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44" w:history="1">
        <w:r>
          <w:rPr>
            <w:sz w:val="28"/>
            <w:szCs w:val="28"/>
          </w:rPr>
          <w:t>приложениями № 1</w:t>
        </w:r>
      </w:hyperlink>
      <w:r>
        <w:rPr>
          <w:sz w:val="28"/>
          <w:szCs w:val="28"/>
        </w:rPr>
        <w:t xml:space="preserve"> - </w:t>
      </w:r>
      <w:hyperlink w:anchor="P2265" w:history="1">
        <w:r>
          <w:rPr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к настоящему Положению.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Работникам организаций, включенных в утвержденный Правительством Российской Федерации </w:t>
      </w:r>
      <w:hyperlink r:id="rId9" w:history="1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0" w:history="1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Первичная медико-санитарная помощь в медицинских организациях может оказываться населению: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качестве бесплатной - в рамках </w:t>
      </w:r>
      <w:hyperlink r:id="rId11" w:history="1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качестве </w:t>
      </w:r>
      <w:hyperlink r:id="rId12" w:history="1">
        <w:r>
          <w:rPr>
            <w:sz w:val="28"/>
            <w:szCs w:val="28"/>
          </w:rPr>
          <w:t>платной</w:t>
        </w:r>
      </w:hyperlink>
      <w:r>
        <w:rPr>
          <w:sz w:val="28"/>
          <w:szCs w:val="28"/>
        </w:rPr>
        <w:t xml:space="preserve"> медицинской помощи - за счет средств граждан и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Первичная медико-санитарная помощь оказывается в плановой и неотложной формах.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Первичная медико-санитарная помощь оказывается: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амбулаторно, в том числе:</w:t>
      </w:r>
    </w:p>
    <w:p w:rsidR="002B065A" w:rsidRPr="0095643A" w:rsidRDefault="004512CD" w:rsidP="00F62C16">
      <w:pPr>
        <w:pStyle w:val="ConsPlusNormal"/>
        <w:ind w:firstLine="539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в медицинской организации, оказывающей первичную медико-санитарную помощь, или ее подразделении, </w:t>
      </w:r>
    </w:p>
    <w:p w:rsidR="002B065A" w:rsidRPr="0095643A" w:rsidRDefault="004512CD" w:rsidP="00F62C16">
      <w:pPr>
        <w:pStyle w:val="ab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</w:t>
      </w:r>
    </w:p>
    <w:p w:rsidR="002B065A" w:rsidRPr="0095643A" w:rsidRDefault="004512CD" w:rsidP="00F62C16">
      <w:pPr>
        <w:pStyle w:val="ab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условиях дневного стационара, в том числе стационара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500" w:history="1">
        <w:r>
          <w:rPr>
            <w:sz w:val="28"/>
            <w:szCs w:val="28"/>
          </w:rPr>
          <w:t>приложением № 5</w:t>
        </w:r>
      </w:hyperlink>
      <w:r>
        <w:rPr>
          <w:sz w:val="28"/>
          <w:szCs w:val="28"/>
        </w:rPr>
        <w:t xml:space="preserve"> к настоящему Положению.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</w:t>
      </w:r>
      <w:r>
        <w:rPr>
          <w:rStyle w:val="a8"/>
          <w:sz w:val="28"/>
          <w:szCs w:val="28"/>
        </w:rPr>
        <w:footnoteReference w:id="1"/>
      </w:r>
      <w:r w:rsidRPr="004512CD">
        <w:rPr>
          <w:sz w:val="28"/>
          <w:szCs w:val="28"/>
        </w:rPr>
        <w:t>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10. Первичная медико-санитарная помощь включает следующие виды: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первичная врачебная медико-санитарная помощь, которая оказывается врачами-терапевтами, </w:t>
      </w:r>
      <w:hyperlink r:id="rId13" w:history="1">
        <w:r w:rsidRPr="004512CD">
          <w:rPr>
            <w:sz w:val="28"/>
            <w:szCs w:val="28"/>
          </w:rPr>
          <w:t>врачами-терапевтами участковыми</w:t>
        </w:r>
      </w:hyperlink>
      <w:r w:rsidRPr="004512CD">
        <w:rPr>
          <w:sz w:val="28"/>
          <w:szCs w:val="28"/>
        </w:rPr>
        <w:t xml:space="preserve">, </w:t>
      </w:r>
      <w:hyperlink r:id="rId14" w:history="1">
        <w:r w:rsidRPr="004512CD">
          <w:rPr>
            <w:sz w:val="28"/>
            <w:szCs w:val="28"/>
          </w:rPr>
          <w:t>врачами общей практики</w:t>
        </w:r>
      </w:hyperlink>
      <w:r w:rsidRPr="004512CD">
        <w:rPr>
          <w:sz w:val="28"/>
          <w:szCs w:val="28"/>
        </w:rPr>
        <w:t xml:space="preserve"> (семейными врачами) 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Организация оказания первой помощи с привлечением одного из домовых хозяйств включает: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домохозяйства средствами связи;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домохозяйства связью с территориальным центром медицины катастроф;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домохозяйству доступа к информационно-телекоммуникационной сети "Интернет";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формирование укладок для оказания первой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памятками о взаимодействии ответственных лиц домовых хозяйств с медицинскими организациями;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12. Организация оказания первичной медико-санитарной помощи гражданам в целях обеспечения её доступности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на определенной территории или по признаку работы (обучения) в определенных организациях и (или) их подразделениях, с учетом положений </w:t>
      </w:r>
      <w:hyperlink r:id="rId15" w:history="1">
        <w:r w:rsidRPr="004512CD">
          <w:rPr>
            <w:sz w:val="28"/>
            <w:szCs w:val="28"/>
          </w:rPr>
          <w:t>статьи 21</w:t>
        </w:r>
      </w:hyperlink>
      <w:r w:rsidRPr="004512CD">
        <w:rPr>
          <w:sz w:val="28"/>
          <w:szCs w:val="28"/>
        </w:rPr>
        <w:t xml:space="preserve"> Федерального закона от 21 ноября 2011 г. № 323-ФЗ "Об основах охраны здоровья граждан в Российской Федерации</w:t>
      </w:r>
      <w:r>
        <w:rPr>
          <w:i/>
          <w:sz w:val="28"/>
          <w:szCs w:val="28"/>
        </w:rPr>
        <w:t>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102" w:history="1">
        <w:r>
          <w:rPr>
            <w:sz w:val="28"/>
            <w:szCs w:val="28"/>
          </w:rPr>
          <w:t>пунктом 18</w:t>
        </w:r>
      </w:hyperlink>
      <w:r>
        <w:rPr>
          <w:sz w:val="28"/>
          <w:szCs w:val="28"/>
        </w:rPr>
        <w:t xml:space="preserve"> настоящего Положения.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медицинских организациях могут быть организованы участки: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терапевтический (в том числе цеховой);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врача общей практики (семейного врача);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фельдшерскими пунктами/фельдшерско-акушерскими пунктами 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акушерский;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приписной.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Обслуживание населения на участках осуществляется: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фельдшером фельдшерского пункта/фельдшерско-акушерского пункта;</w:t>
      </w:r>
    </w:p>
    <w:p w:rsidR="00E02CED" w:rsidRPr="0095643A" w:rsidRDefault="00E809D9" w:rsidP="00F62C16">
      <w:pPr>
        <w:pStyle w:val="ConsPlusNormal"/>
        <w:ind w:firstLine="540"/>
        <w:jc w:val="both"/>
        <w:rPr>
          <w:sz w:val="28"/>
          <w:szCs w:val="28"/>
        </w:rPr>
      </w:pPr>
      <w:hyperlink r:id="rId16" w:history="1">
        <w:r w:rsidR="004512CD">
          <w:rPr>
            <w:sz w:val="28"/>
            <w:szCs w:val="28"/>
          </w:rPr>
          <w:t>врачом-терапевтом участковым</w:t>
        </w:r>
      </w:hyperlink>
      <w:r w:rsidR="004512CD">
        <w:rPr>
          <w:sz w:val="28"/>
          <w:szCs w:val="28"/>
        </w:rPr>
        <w:t xml:space="preserve">, врачом-терапевтом участковым цехового врачебного участка, </w:t>
      </w:r>
      <w:hyperlink r:id="rId17" w:history="1">
        <w:r w:rsidR="004512CD">
          <w:rPr>
            <w:sz w:val="28"/>
            <w:szCs w:val="28"/>
          </w:rPr>
          <w:t>медицинской сестрой участковой</w:t>
        </w:r>
      </w:hyperlink>
      <w:r w:rsidR="004512CD">
        <w:rPr>
          <w:sz w:val="28"/>
          <w:szCs w:val="28"/>
        </w:rPr>
        <w:t xml:space="preserve"> на терапевтическом (в том числе цеховом) участке;</w:t>
      </w:r>
    </w:p>
    <w:p w:rsidR="00E02CED" w:rsidRPr="0095643A" w:rsidRDefault="00E809D9" w:rsidP="00F62C16">
      <w:pPr>
        <w:pStyle w:val="ConsPlusNormal"/>
        <w:ind w:firstLine="540"/>
        <w:jc w:val="both"/>
        <w:rPr>
          <w:sz w:val="28"/>
          <w:szCs w:val="28"/>
        </w:rPr>
      </w:pPr>
      <w:hyperlink r:id="rId18" w:history="1">
        <w:r w:rsidR="004512CD">
          <w:rPr>
            <w:sz w:val="28"/>
            <w:szCs w:val="28"/>
          </w:rPr>
          <w:t>врачом общей практики</w:t>
        </w:r>
      </w:hyperlink>
      <w:r w:rsidR="004512CD">
        <w:rPr>
          <w:sz w:val="28"/>
          <w:szCs w:val="28"/>
        </w:rPr>
        <w:t xml:space="preserve"> (семейным врачом), помощником врача общей практики, </w:t>
      </w:r>
      <w:hyperlink r:id="rId19" w:history="1">
        <w:r w:rsidR="004512CD">
          <w:rPr>
            <w:sz w:val="28"/>
            <w:szCs w:val="28"/>
          </w:rPr>
          <w:t>медицинской сестрой</w:t>
        </w:r>
      </w:hyperlink>
      <w:r w:rsidR="004512CD">
        <w:rPr>
          <w:sz w:val="28"/>
          <w:szCs w:val="28"/>
        </w:rPr>
        <w:t xml:space="preserve"> врача общей практики на участке врача общей практики (семейного врача).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2" w:name="P102"/>
      <w:bookmarkEnd w:id="2"/>
      <w:r>
        <w:rPr>
          <w:sz w:val="28"/>
          <w:szCs w:val="28"/>
        </w:rPr>
        <w:t>17.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фельдшерском участке - 1300 человек взрослого населения в возрасте 18 лет и старше;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участке врача общей практики - 1200 человек взрослого населения в возрасте 18 лет и старше;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семейного врача - </w:t>
      </w:r>
      <w:r w:rsidRPr="004512CD">
        <w:rPr>
          <w:sz w:val="28"/>
          <w:szCs w:val="28"/>
        </w:rPr>
        <w:t>1500</w:t>
      </w:r>
      <w:r>
        <w:rPr>
          <w:sz w:val="28"/>
          <w:szCs w:val="28"/>
        </w:rPr>
        <w:t xml:space="preserve"> человек взрослого и детского населения;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комплексном участке - 2000 и более человек взрослого и детского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 в малочисленных населенных пунктах оказывается в фельдшерских пунктах/фельдшерско-акушерских пунктах, центрах (отделениях) общей врачебной практики (семейной медицины), врачебных амбулаториях.</w:t>
      </w:r>
    </w:p>
    <w:p w:rsidR="002B065A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В населенных пунктах с числом жителей менее 100 человек первичная медико-санитарная помощь, </w:t>
      </w:r>
      <w:r w:rsidRPr="004512CD">
        <w:rPr>
          <w:sz w:val="28"/>
          <w:szCs w:val="28"/>
        </w:rPr>
        <w:t>помимо помощи пациентам непосредственно при обращении в медицинскую организацию</w:t>
      </w:r>
      <w:r>
        <w:rPr>
          <w:sz w:val="28"/>
          <w:szCs w:val="28"/>
        </w:rPr>
        <w:t>, оказывается мобильными медицинскими бригадами, в том числе с использованием комплексов передвижных медицинских (далее - выездные формы работы), не реже 2 раз в год.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18.2. В населенных пунктах с числом жителей 100 - 300 человек организуются: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фельдшерские пункты/фельдшерско-акушерские пункты в случае, если расстояние от фельдшерского пункта/фельдшерско-акушерского пункта до ближайшей медицинской организации</w:t>
      </w:r>
      <w:r w:rsidRPr="004512CD">
        <w:rPr>
          <w:sz w:val="28"/>
          <w:szCs w:val="28"/>
        </w:rPr>
        <w:t xml:space="preserve">, оказывающей первичную медико-санитарную помощь, или её структурного подразделения </w:t>
      </w:r>
      <w:r>
        <w:rPr>
          <w:sz w:val="28"/>
          <w:szCs w:val="28"/>
        </w:rPr>
        <w:t>превышает 6 км;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домовые хозяйства, оказывающие первую помощь, и (или) выездные формы работы, в случае, если расстояние от фельдшерского пункта/фельдшерско-акушерского пункта до ближайшей медицинской организации,</w:t>
      </w:r>
      <w:r>
        <w:rPr>
          <w:b/>
          <w:i/>
          <w:sz w:val="28"/>
          <w:szCs w:val="28"/>
        </w:rPr>
        <w:t xml:space="preserve"> </w:t>
      </w:r>
      <w:r w:rsidRPr="004512CD">
        <w:rPr>
          <w:sz w:val="28"/>
          <w:szCs w:val="28"/>
        </w:rPr>
        <w:t xml:space="preserve">оказывающей первичную медико-санитарную помощь, или её структурного подразделения </w:t>
      </w:r>
      <w:r>
        <w:rPr>
          <w:sz w:val="28"/>
          <w:szCs w:val="28"/>
        </w:rPr>
        <w:t>не превышает 6 км.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18.3. В населенных пунктах с числом жителей 301 - 1000 человек организуются фельдшерско-акушерские пункты или фельдшерские пункты вне зависимости от расстояния до ближайшей медицинской организации, оказывающей первичную медико-санитарную помощь, или её структурного подразделения</w:t>
      </w:r>
      <w:r w:rsidRPr="004512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18.4. В населенных пунктах с числом жителей 1001 - 2000 человек организуются: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фельдшерско-акушерские пункты или фельдшерские пункты в случае, если расстояние от фельдшерско-акушерского пункта до ближайшей медицинской организации, оказывающей первичную медико-санитарную помощь, или её структурного подразделения не превышает 6 км;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организации, оказывающей первичную медико-санитарную помощь, или её структурного подразделения превышает 6 км.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фельдшерским пунктом/фельдшерско-акушерским пунктом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пункты.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</w:t>
      </w:r>
      <w:r w:rsidRPr="004512C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стационара на дому осуществляется ежедневное наблюдение больного </w:t>
      </w:r>
      <w:r w:rsidRPr="004512CD">
        <w:rPr>
          <w:sz w:val="28"/>
          <w:szCs w:val="28"/>
        </w:rPr>
        <w:t xml:space="preserve">лечащим врачом (врачом-терапевтом участковым, врачом общей практики, </w:t>
      </w:r>
      <w:r>
        <w:rPr>
          <w:sz w:val="28"/>
          <w:szCs w:val="28"/>
        </w:rPr>
        <w:t>врачом-специалистом)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D16A97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 оказания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медико-санитарной помощи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взрослому населению, утвержденному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AE6851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D16A97" w:rsidRPr="0095643A" w:rsidRDefault="00D16A97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A97" w:rsidRPr="0095643A" w:rsidRDefault="004512CD" w:rsidP="00F62C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организации деятельности поликлиники</w:t>
      </w:r>
    </w:p>
    <w:p w:rsidR="00D16A97" w:rsidRPr="0095643A" w:rsidRDefault="00D16A97" w:rsidP="00F6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организации деятельности поликлиники.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должность руководителя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 (далее – Квалификационные требования к работникам с высшим образованием), по специальности «организация здравоохранения и общественное здоровье» и (или)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утвержденного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18247), по характеристике должности «Главный врач (президент, директор, заведующий, управляющий, начальник) медицинской организации».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должность заведующего (начальника) структурного подразделения (отдела, отделения, лаборатории, кабинета, отряда и другое) поликлиники - врача-специалиста и врача поликлиники назначается медицинский работник, соответствующий Квалификационным требованиям к работникам с высшим образованием по соответствующей специальности.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должность фельдшера поликлиники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– Квалификационные требования к работникам со средним профессиональным образованием), по специальности «лечебное дело».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должность медицинской сестры поликлиники назначается медицинский работник, соответствующий Квалификационным требованиям к работникам со средним профессиональным образованием по специальности «сестринское дело» или «сестринское дело в педиатрии».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приложением № 2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Для организации работы поликлиники в ее структуре рекомендуется предусматривать следующие подразделения: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регистратура;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(кабинет) неотложной медицинской помощи;</w:t>
      </w:r>
    </w:p>
    <w:p w:rsidR="000D5C59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кабинет доврачебной помощи;</w:t>
      </w:r>
    </w:p>
    <w:p w:rsidR="0029185E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 xml:space="preserve">отделение общей врачебной (семейной) практики;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терапевтическое отделение;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(кабинет) медицинской профилактики;</w:t>
      </w:r>
    </w:p>
    <w:p w:rsidR="000D5C59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центр здоровья;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(учебные классы, аудитории) для проведения групповой профилактики (школ здоровья);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(кабинеты) первичной специализированной медико-санитарной помощи;</w:t>
      </w:r>
    </w:p>
    <w:p w:rsidR="000D5C59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кабинет кризисных состояний и медико-психологической разгрузки;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смотровой кабинет;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прививочный кабинет;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стационар;</w:t>
      </w:r>
    </w:p>
    <w:p w:rsidR="00CA5BCD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информационно-аналитическое отделение или кабинет медицинской статистики,</w:t>
      </w:r>
    </w:p>
    <w:p w:rsidR="00CA5BCD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организационно-методический кабинет (отделение),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административно-хозяйственные подразделения,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отделения (кабинеты) (в зависимости от численности прикрепленного населения):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клинико-диагностическая лаборатория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диагностики;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рентгенодиагностики (общая рентгенодиагностика, флюорография, маммография, остеоденситометрия, компьютерная томография, магнитно-резонансная томография);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ультразвуковой диагностики;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эндоскопической диагностики.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512CD">
        <w:rPr>
          <w:rFonts w:ascii="Times New Roman" w:hAnsi="Times New Roman" w:cs="Times New Roman"/>
          <w:sz w:val="28"/>
          <w:szCs w:val="28"/>
        </w:rPr>
        <w:t xml:space="preserve">В зависимости от численности прикрепленного населения в структуре поликлиники рекомендуется предусматривать следующие отделения (кабинеты) первичной специализированной медико-санитарной </w:t>
      </w:r>
      <w:r>
        <w:rPr>
          <w:rFonts w:ascii="Times New Roman" w:hAnsi="Times New Roman" w:cs="Times New Roman"/>
          <w:sz w:val="28"/>
          <w:szCs w:val="28"/>
        </w:rPr>
        <w:t>помощи и диагностические отделения (кабинеты):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– кардиологическое, эндокринологическое, стоматологическое,</w:t>
      </w:r>
      <w:r w:rsidRPr="0045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травматологическое, урологическое, хирургическое, оториноларингологическое, офтальмологическое, неврологическое, медицинской профилактики; 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клинико-диагностическая лаборатория, биохимическая лаборатория, функциональной диагностики, ультразвуковой диагностики, рентгеновский кабинет, рентгеновский кабинет для рентгенографии легких (флюорографии), кабинет рентгеновский маммографический.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30–50 тыс. человек – кардиологическое, </w:t>
      </w:r>
      <w:r w:rsidRPr="004512CD">
        <w:rPr>
          <w:rFonts w:ascii="Times New Roman" w:hAnsi="Times New Roman" w:cs="Times New Roman"/>
          <w:sz w:val="28"/>
          <w:szCs w:val="28"/>
        </w:rPr>
        <w:t>стоматологическое</w:t>
      </w:r>
      <w:r>
        <w:rPr>
          <w:rFonts w:ascii="Times New Roman" w:hAnsi="Times New Roman" w:cs="Times New Roman"/>
          <w:sz w:val="28"/>
          <w:szCs w:val="28"/>
        </w:rPr>
        <w:t>, эндокринологическое, хирургическое, травматолого-ортопедическое, урологическое, онкологическое, оториноларингологическое, офтальмологическое, неврологическое, медицинской профилактики;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клинико-диагностическая лаборатория, функциональной диагностики, ультразвуковой диагностики, эндоскопической диагностики, рентгеновский кабинет, рентгеновский кабинет для рентгенографии легких (флюорографии), кабинет рентгеновский маммографический.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50 тыс. человек – кардиологическое, </w:t>
      </w:r>
      <w:r w:rsidRPr="004512CD">
        <w:rPr>
          <w:rFonts w:ascii="Times New Roman" w:hAnsi="Times New Roman" w:cs="Times New Roman"/>
          <w:sz w:val="28"/>
          <w:szCs w:val="28"/>
        </w:rPr>
        <w:t>стоматологическое</w:t>
      </w:r>
      <w:r>
        <w:rPr>
          <w:rFonts w:ascii="Times New Roman" w:hAnsi="Times New Roman" w:cs="Times New Roman"/>
          <w:sz w:val="28"/>
          <w:szCs w:val="28"/>
        </w:rPr>
        <w:t>, эндокринологическое, ревматологическое, неврологическое, гастроэнтерологическое, пульмонологическое, инфекционное, травматологическое, хирургическое, урологическое, онкологичическое, оториноларингологическое, офтальмологическое, нефрологическое, колопроктологии, гериатрическое, медицинской профилактики, медицинской реабилитации, паллиативной медицинской помощи;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клинико-диагностическая лаборатория, биохимическая лаборатория, функциональной диагностики, ультразвуковой диагностики, эндоскопической диагностики, рентгеновский кабинет, рентгеновский кабинет для рентгенографии легких (флюорографии), кабинет рентгеновский маммографический, кабинет рентгеновской компьютерной томографии и/или кабинет магнитно-резонансной томографии.</w:t>
      </w:r>
    </w:p>
    <w:p w:rsidR="004B6B95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2CD">
        <w:rPr>
          <w:rFonts w:ascii="Times New Roman" w:hAnsi="Times New Roman" w:cs="Times New Roman"/>
          <w:sz w:val="28"/>
          <w:szCs w:val="28"/>
        </w:rPr>
        <w:t>Оснащение отделений и кабинетов осуществляется в соответствии с установленными порядками оказания отдельных видов (по профилям) медицинской помощи.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штатная численность устанавливаются с учетом рекомендуемых штатных нормативов, установленных приложением № 2 к Положению об организации оказания первичной медико-санитарной помощи взрослому населению, утвержденному настоящим приказом, в соответствии с установленными порядками оказания отдельных видов (по профилям) медицинской помощи, исходя из уровня и структуры заболеваемости и смертности, половозрастного состава населения, его плотности,</w:t>
      </w:r>
      <w:r w:rsidRPr="004512CD">
        <w:rPr>
          <w:rFonts w:ascii="Times New Roman" w:hAnsi="Times New Roman" w:cs="Times New Roman"/>
          <w:sz w:val="28"/>
          <w:szCs w:val="28"/>
        </w:rPr>
        <w:t xml:space="preserve"> удаленности населенных пунктов от медицинских организаций (обособленных структурных подразделений медицинских 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а также иных показателей, характеризующих здоровье населения.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512CD">
        <w:rPr>
          <w:rFonts w:ascii="Times New Roman" w:hAnsi="Times New Roman" w:cs="Times New Roman"/>
          <w:sz w:val="28"/>
          <w:szCs w:val="28"/>
        </w:rPr>
        <w:t>При наличии медицинских показаний у пациента и (или) при отсутствии возможности проведения необходимых обследований и (или) консультаций врач-терапевт участковый, врач-терапевт участковый цехового участка, врач общей практики, семейный врач в соответствии с порядками оказания медицинской помощи и установленной маршрутизацией пациентов по профилям направляет его на дополнительные обследования и (или) лечение, в том числе в стационарных условиях.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Основными задачами поликлиники являются: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профилактического медицинского осмотра и диспансеризации населения;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различных заболеваний и состояний;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восстановительное лечение и реабилитация;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состояниями;организация, в том числе необходимыми лекарственными средствами, отдельным категориям граждан;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всех видов медицинских осмотров (профилактические, предварительные, периодические);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врачебных консультаций;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медицинского обеспечения подготовки юношей к военной службе;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нетрудоспособности, выдача и продление листков нетрудоспособности;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врачей и работников со средним медицинским образованием;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медицинской документации в установленном порядке и представление отчетности;</w:t>
      </w:r>
    </w:p>
    <w:p w:rsidR="00D16A97" w:rsidRPr="0095643A" w:rsidRDefault="004512CD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</w:t>
      </w:r>
      <w:r w:rsidRPr="004512CD">
        <w:rPr>
          <w:rFonts w:ascii="Times New Roman" w:hAnsi="Times New Roman" w:cs="Times New Roman"/>
          <w:sz w:val="28"/>
          <w:szCs w:val="28"/>
        </w:rPr>
        <w:t xml:space="preserve"> и специализированной </w:t>
      </w:r>
      <w:r>
        <w:rPr>
          <w:rFonts w:ascii="Times New Roman" w:hAnsi="Times New Roman" w:cs="Times New Roman"/>
          <w:sz w:val="28"/>
          <w:szCs w:val="28"/>
        </w:rPr>
        <w:t>и паллиативной медицинской помощи.</w:t>
      </w:r>
    </w:p>
    <w:p w:rsidR="004512CD" w:rsidRDefault="004512CD" w:rsidP="00F6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Работа поликлиники должна организовываться по сменному графику,  а также </w:t>
      </w:r>
      <w:r w:rsidRPr="004512CD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оказание неотложной медицинской помощи в выходные и праздничные дни.</w:t>
      </w:r>
    </w:p>
    <w:p w:rsidR="004512CD" w:rsidRDefault="004512CD" w:rsidP="00F62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поликлинике рекомендуется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возможностью з</w:t>
      </w:r>
      <w:r w:rsidRPr="004512CD">
        <w:rPr>
          <w:rFonts w:ascii="Times New Roman" w:hAnsi="Times New Roman" w:cs="Times New Roman"/>
          <w:sz w:val="28"/>
          <w:szCs w:val="28"/>
        </w:rPr>
        <w:t>аписи пациентов через колл-центр, наличие электронных средств информирования и самозаписи (электронное табло с расписанием работы врачей и кабинетов, инфомат и т.д.), системы навигации, зоны комфортного пребывания в холлах, а также оснащение входа автоматическими дверьми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A97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 w:rsidRPr="004512CD">
        <w:rPr>
          <w:sz w:val="28"/>
          <w:szCs w:val="28"/>
        </w:rPr>
        <w:t>Приложение № 2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 w:rsidRPr="004512CD"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trike/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3" w:name="P230"/>
      <w:bookmarkEnd w:id="3"/>
      <w:r w:rsidRPr="004512CD">
        <w:rPr>
          <w:sz w:val="28"/>
          <w:szCs w:val="28"/>
        </w:rPr>
        <w:t>РЕКОМЕНДУЕМЫЕ ШТАТНЫЕ НОРМАТИВЫ ПОЛИКЛИНИКИ</w:t>
      </w:r>
      <w:r w:rsidRPr="004512CD">
        <w:rPr>
          <w:rStyle w:val="a8"/>
          <w:sz w:val="28"/>
          <w:szCs w:val="28"/>
        </w:rPr>
        <w:footnoteReference w:id="2"/>
      </w:r>
    </w:p>
    <w:p w:rsidR="00E02CED" w:rsidRPr="0095643A" w:rsidRDefault="00E02CED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3356"/>
        <w:gridCol w:w="5342"/>
      </w:tblGrid>
      <w:tr w:rsidR="00E02CED" w:rsidRPr="0095643A" w:rsidTr="00D16A97">
        <w:tc>
          <w:tcPr>
            <w:tcW w:w="578" w:type="dxa"/>
          </w:tcPr>
          <w:p w:rsidR="00E02CED" w:rsidRPr="0095643A" w:rsidRDefault="00E02CED" w:rsidP="00F62C16">
            <w:pPr>
              <w:pStyle w:val="ConsPlusNormal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Количество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Главный врач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терапевтическим отделением</w:t>
            </w:r>
          </w:p>
        </w:tc>
        <w:tc>
          <w:tcPr>
            <w:tcW w:w="5342" w:type="dxa"/>
          </w:tcPr>
          <w:p w:rsidR="0058237A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при числе должностей врачей-терапевтов 6,5 – 9,0 вместо 0,5 должности врача; 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9,0 – 1,0 должность сверх этих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хирургическим отделением</w:t>
            </w:r>
          </w:p>
        </w:tc>
        <w:tc>
          <w:tcPr>
            <w:tcW w:w="5342" w:type="dxa"/>
          </w:tcPr>
          <w:p w:rsidR="00222A1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5,0 – 10,0 - вместо 0,5 должности врача; 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10,0 - сверх этих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Заведующий травматолого-ортопедическим отделением </w:t>
            </w:r>
            <w:hyperlink w:anchor="P405" w:history="1">
              <w:r w:rsidRPr="004512CD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и более врачебных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отделением медицинской профилактики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при обслуживании не менее 25 тыс. взрослого населения, вместо 0,5 должности врача кабинета медицинской профилактики;</w:t>
            </w:r>
          </w:p>
          <w:p w:rsidR="00222A1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численности обслуживаемого взрослого населения более 25 тыс. – 1,0 сверх численности врачей кабинета медицинской профилактики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6.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Заведующие отделениями первичной специализированной (специализированной) медицинской помощи 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по каждому из профильных отделений при числе должностей врачей соответствующих профилей менее 5,0 - вместо 0,5 должности врача;</w:t>
            </w:r>
          </w:p>
          <w:p w:rsidR="00FC03C9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при числе указанных должностей более 5,0 сверх этих должностей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7.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1,0 - при числе должностей врачей амбулаторного приема не менее 25,0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8.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9.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кабинетом медицинской статистики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1,0 -  с числом должностей врачей амбулаторного приема не менее 25,0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10.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при числе врачебных должностей (включая должность главного врача) не менее 35,0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11.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Врач-терапевт участковый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1700 человек взрослого населения в возрасте 18 лет и старше</w:t>
            </w:r>
          </w:p>
        </w:tc>
      </w:tr>
      <w:tr w:rsidR="003E3CBA" w:rsidRPr="0095643A" w:rsidTr="00D16A97">
        <w:tc>
          <w:tcPr>
            <w:tcW w:w="578" w:type="dxa"/>
          </w:tcPr>
          <w:p w:rsidR="003E3CBA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12.</w:t>
            </w:r>
          </w:p>
        </w:tc>
        <w:tc>
          <w:tcPr>
            <w:tcW w:w="3356" w:type="dxa"/>
          </w:tcPr>
          <w:p w:rsidR="003E3CBA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общей практики (семейный)</w:t>
            </w:r>
          </w:p>
        </w:tc>
        <w:tc>
          <w:tcPr>
            <w:tcW w:w="5342" w:type="dxa"/>
          </w:tcPr>
          <w:p w:rsidR="00510062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1200 человек взрослого населения в возрасте 18 лет и старше;</w:t>
            </w:r>
          </w:p>
          <w:p w:rsidR="003E3CBA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(1,0 на 1500 человек взрослого населения в возрасте 18 лет и старше)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13.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Врач-хирург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10 000 человек взрослого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14.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5342" w:type="dxa"/>
          </w:tcPr>
          <w:p w:rsidR="005D7F44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15 000 взрослого населения; 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 круглосуточный пост на 100 000 населения для оказания круглосуточной амбулаторной травматологической помощи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15.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Врач-уролог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16.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Врач-оториноларинголог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12 000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17.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18.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15 000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19.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должность на 20 000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20.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Врач-эндокринолог (врач- диабетолог)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должность на 20 000 человек прикрепленного населения (в сельской местности на 15 000 населения)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21.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человек прикрепленного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22.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Врач-аллерголог- иммунолог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100 000 взрослого населения</w:t>
            </w:r>
          </w:p>
        </w:tc>
      </w:tr>
      <w:tr w:rsidR="00E02CED" w:rsidRPr="0095643A" w:rsidTr="00D16A97">
        <w:tc>
          <w:tcPr>
            <w:tcW w:w="57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23.</w:t>
            </w:r>
          </w:p>
        </w:tc>
        <w:tc>
          <w:tcPr>
            <w:tcW w:w="335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Врач-ревматолог</w:t>
            </w:r>
          </w:p>
        </w:tc>
        <w:tc>
          <w:tcPr>
            <w:tcW w:w="534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50 000 человек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24.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Врач-нефролог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50 000 человек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25.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(фельдшер) кабинета медицинской профилактики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10 000 взрослого населения </w:t>
            </w:r>
            <w:hyperlink w:anchor="P406" w:history="1">
              <w:r w:rsidRPr="004512CD"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26.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Заведующий кабинетом медицинской помощи при отказе от курения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вместо 0,5 должности врача по медицинские профилактики 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27.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18,0 должностей врачей, ведущих амбулаторный прием, и дополнительно 0,25 должности при наличии аллергологического кабинета</w:t>
            </w:r>
            <w:hyperlink w:anchor="P406" w:history="1">
              <w:r w:rsidRPr="004512CD">
                <w:rPr>
                  <w:sz w:val="28"/>
                  <w:szCs w:val="28"/>
                </w:rPr>
                <w:t>&lt;3&gt;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28.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 должность на 20 должностей врачей, ведущих амбулаторный прием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29.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Врач-физиотерапевт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числа должностей врачей амбулаторного приема поликлиники: от 15,0 до 30,0 - 0,5; свыше 30,0 до 50,0 – 1,0;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свыше 50,0 – 1,0 и дополнительно 0,5 на каждые последующие 25,0 должностей врачей, ведущих амбулаторный прием (сверх 50)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30.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25 000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31.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Врач-методист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20 000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32.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33.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Врач-психотерапевт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34.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Врач-онколог 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25 000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35.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Врач-психиатр-нарколог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40 000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36.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Врач-гастроэнтеролог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70 000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37.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Врач-колопроктолог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100 000 прикрепленного населения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38.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Врач-эпидемиолог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в поликлиниках свыше 300 посещений в смену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39.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участкового врача-терапевта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40.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врача общей практики (семейного)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врача общей практики (семейного врача)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41.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2,0 на каждую должность врача-хирурга, травматолога-ортопеда, врача-эндокринолога (врача-диабетолога), нефролога; 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каждую должность врача, ведущего амбулаторный прием;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в смену на круглосуточный травмпункт;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1,0 на каждую должность врача функциональной диагностики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42.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Медицинская сестра отде-ления (кабинета) медицин-ской профилактики 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20 000 взрослого населения </w:t>
            </w:r>
            <w:hyperlink w:anchor="P406" w:history="1">
              <w:r w:rsidRPr="004512CD">
                <w:rPr>
                  <w:sz w:val="28"/>
                  <w:szCs w:val="28"/>
                </w:rPr>
                <w:t>&lt;4&gt;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43.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15 000 условных физиотерапевтических единиц в год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44.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25,0 должностей 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45.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Лаборант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должностей врачей, ведущих амбулаторный прием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46.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Рентгенолаборант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1,0 должность врача-рентгенолога, и дополнительно 1 должность при наличии в составе поликлиники травматолого-ортопедического отделения (травпункта)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47.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48.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10,0 должностей врачей, ведущих амбулаторный прием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49.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Старшая медицинская сестра операционная 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число должностей врачей-хирургов и врачей травматологов-ортопедов не менее 6,0 - вместо одной должности медицинской сестры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50.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Старшая медицинская сестра отделения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Соответственно должностям заведующих отделениями </w:t>
            </w:r>
            <w:hyperlink w:anchor="P408" w:history="1">
              <w:r w:rsidRPr="004512CD">
                <w:rPr>
                  <w:sz w:val="28"/>
                  <w:szCs w:val="28"/>
                </w:rPr>
                <w:t>&lt;5&gt;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51.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1,0 на 8,0 должностей врачей, ведущих амбулаторный прием; </w:t>
            </w:r>
          </w:p>
          <w:p w:rsidR="00AE6851" w:rsidRPr="0095643A" w:rsidRDefault="00AE6851" w:rsidP="00F62C1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52.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число врачебных должностей - 18,0;</w:t>
            </w:r>
          </w:p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</w:t>
            </w:r>
            <w:hyperlink w:anchor="P409" w:history="1">
              <w:r w:rsidRPr="004512CD">
                <w:rPr>
                  <w:sz w:val="28"/>
                  <w:szCs w:val="28"/>
                </w:rPr>
                <w:t>&lt;6&gt;</w:t>
              </w:r>
            </w:hyperlink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53.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Помощник эпидемиолога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с числом посещений до 300 в смену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54.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Санитар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отделение (3 кабинета) – хирурги-ческое, травматолого-ортопедическое, ин-фекционное, колопроктологическое);</w:t>
            </w:r>
          </w:p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 на каждые 5,0 должностей врачей-лаборантов и лаборантов; </w:t>
            </w:r>
          </w:p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 xml:space="preserve">на каждые 2,0 должности медицинских сестер по физиотерапии при наличии водо- грязе-торфо-озокерито-парафинолечения </w:t>
            </w:r>
          </w:p>
        </w:tc>
      </w:tr>
      <w:tr w:rsidR="00AE6851" w:rsidRPr="0095643A" w:rsidTr="00D16A97">
        <w:tc>
          <w:tcPr>
            <w:tcW w:w="578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55.</w:t>
            </w:r>
          </w:p>
        </w:tc>
        <w:tc>
          <w:tcPr>
            <w:tcW w:w="3356" w:type="dxa"/>
          </w:tcPr>
          <w:p w:rsidR="00AE6851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5342" w:type="dxa"/>
          </w:tcPr>
          <w:p w:rsidR="00AE6851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1,0 должность врача- психотерапевта</w:t>
            </w:r>
          </w:p>
        </w:tc>
      </w:tr>
    </w:tbl>
    <w:p w:rsidR="00E02CED" w:rsidRPr="0095643A" w:rsidRDefault="004512CD" w:rsidP="00F62C16">
      <w:pPr>
        <w:pStyle w:val="ConsPlusNormal"/>
        <w:ind w:firstLine="540"/>
        <w:jc w:val="both"/>
        <w:rPr>
          <w:strike/>
          <w:sz w:val="28"/>
          <w:szCs w:val="28"/>
        </w:rPr>
      </w:pPr>
      <w:r w:rsidRPr="004512CD">
        <w:rPr>
          <w:strike/>
          <w:sz w:val="28"/>
          <w:szCs w:val="28"/>
        </w:rPr>
        <w:t>--------------------------------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4" w:name="P405"/>
      <w:bookmarkEnd w:id="4"/>
      <w:r w:rsidRPr="004512CD">
        <w:rPr>
          <w:sz w:val="28"/>
          <w:szCs w:val="28"/>
        </w:rP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5" w:name="P406"/>
      <w:bookmarkEnd w:id="5"/>
      <w:r w:rsidRPr="004512CD">
        <w:rPr>
          <w:sz w:val="28"/>
          <w:szCs w:val="28"/>
        </w:rPr>
        <w:t>&lt;2&gt; но, не менее 1,0 должности на поликлинику</w:t>
      </w:r>
    </w:p>
    <w:p w:rsidR="00A84327" w:rsidRPr="0095643A" w:rsidRDefault="00E809D9" w:rsidP="00F62C16">
      <w:pPr>
        <w:pStyle w:val="ConsPlusNormal"/>
        <w:ind w:firstLine="540"/>
        <w:jc w:val="both"/>
        <w:rPr>
          <w:sz w:val="28"/>
          <w:szCs w:val="28"/>
        </w:rPr>
      </w:pPr>
      <w:hyperlink w:anchor="P406" w:history="1">
        <w:r w:rsidR="004512CD" w:rsidRPr="004512CD">
          <w:rPr>
            <w:sz w:val="28"/>
            <w:szCs w:val="28"/>
          </w:rPr>
          <w:t>&lt;3&gt;</w:t>
        </w:r>
      </w:hyperlink>
      <w:r w:rsidR="004512CD" w:rsidRPr="004512CD">
        <w:rPr>
          <w:sz w:val="28"/>
          <w:szCs w:val="28"/>
        </w:rPr>
        <w:t xml:space="preserve"> но, не менее 1,0 должности на поликлинику</w:t>
      </w:r>
    </w:p>
    <w:p w:rsidR="00D06B69" w:rsidRPr="0095643A" w:rsidRDefault="00E809D9" w:rsidP="00F62C16">
      <w:pPr>
        <w:pStyle w:val="ConsPlusNormal"/>
        <w:ind w:firstLine="540"/>
        <w:jc w:val="both"/>
        <w:rPr>
          <w:sz w:val="28"/>
          <w:szCs w:val="28"/>
        </w:rPr>
      </w:pPr>
      <w:hyperlink w:anchor="P406" w:history="1">
        <w:r w:rsidR="004512CD" w:rsidRPr="004512CD">
          <w:rPr>
            <w:sz w:val="28"/>
            <w:szCs w:val="28"/>
          </w:rPr>
          <w:t>&lt;4&gt;</w:t>
        </w:r>
      </w:hyperlink>
      <w:r w:rsidR="004512CD" w:rsidRPr="004512CD">
        <w:rPr>
          <w:sz w:val="28"/>
          <w:szCs w:val="28"/>
        </w:rPr>
        <w:t xml:space="preserve"> но, не менее 1,0 должности на поликлинику</w:t>
      </w:r>
    </w:p>
    <w:p w:rsidR="00E02CED" w:rsidRPr="0095643A" w:rsidRDefault="004512CD" w:rsidP="00F62C16">
      <w:pPr>
        <w:pStyle w:val="ConsPlusNormal"/>
        <w:ind w:firstLine="540"/>
        <w:jc w:val="both"/>
        <w:rPr>
          <w:strike/>
          <w:sz w:val="28"/>
          <w:szCs w:val="28"/>
        </w:rPr>
      </w:pPr>
      <w:bookmarkStart w:id="6" w:name="P407"/>
      <w:bookmarkStart w:id="7" w:name="P408"/>
      <w:bookmarkEnd w:id="6"/>
      <w:bookmarkEnd w:id="7"/>
      <w:r w:rsidRPr="004512CD">
        <w:rPr>
          <w:sz w:val="28"/>
          <w:szCs w:val="28"/>
        </w:rPr>
        <w:t>&lt;5&gt;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</w:t>
      </w:r>
    </w:p>
    <w:p w:rsidR="007E7A15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8" w:name="P409"/>
      <w:bookmarkEnd w:id="8"/>
      <w:r w:rsidRPr="004512CD">
        <w:rPr>
          <w:sz w:val="28"/>
          <w:szCs w:val="28"/>
        </w:rPr>
        <w:t>&lt;6&gt; но, не менее 1,0 должности на поликлинику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 в поликлинике, имеющей в штате должность врача-методиста, может дополнительно устанавливаться 1 должность медицинского статистика</w:t>
      </w:r>
    </w:p>
    <w:p w:rsidR="00D16A97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CD">
        <w:rPr>
          <w:sz w:val="28"/>
          <w:szCs w:val="28"/>
        </w:rPr>
        <w:br w:type="page"/>
      </w:r>
    </w:p>
    <w:p w:rsidR="00651B4E" w:rsidRPr="0095643A" w:rsidRDefault="00651B4E" w:rsidP="00F62C16">
      <w:pPr>
        <w:pStyle w:val="ConsPlusNormal"/>
        <w:jc w:val="right"/>
        <w:outlineLvl w:val="1"/>
        <w:rPr>
          <w:sz w:val="28"/>
          <w:szCs w:val="28"/>
        </w:rPr>
        <w:sectPr w:rsidR="00651B4E" w:rsidRPr="0095643A" w:rsidSect="00D16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кабинета (отделения) доврачебной помощи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больных для решения вопроса о срочности направления к врачу;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hyperlink r:id="rId20" w:history="1">
        <w:r>
          <w:rPr>
            <w:sz w:val="28"/>
            <w:szCs w:val="28"/>
          </w:rPr>
          <w:t>листков</w:t>
        </w:r>
      </w:hyperlink>
      <w:r>
        <w:rPr>
          <w:sz w:val="28"/>
          <w:szCs w:val="28"/>
        </w:rP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профилактических медицинских осмотров и диспансеризации.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D16A97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РЕГИСТРАТУРЫ ПОЛИКЛИНИКИ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(ВРАЧЕБНОЙ АМБУЛАТОРИИ, ЦЕНТРА ОБЩЕЙ ВРАЧЕБНОЙ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ПРАКТИКИ (СЕМЕЙНОЙ МЕДИЦИНЫ))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регистратуры медицинской организации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беспрепятственной и безотлагательной предварительной записи </w:t>
      </w:r>
      <w:r w:rsidRPr="004512C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регистрации вызовов врачей на дом по месту жительства (пребывания) </w:t>
      </w:r>
      <w:r w:rsidRPr="004512CD">
        <w:rPr>
          <w:sz w:val="28"/>
          <w:szCs w:val="28"/>
        </w:rPr>
        <w:t>пациентов и передача вызовов сотрудникам, осуществляющим оказание помощи на дому</w:t>
      </w:r>
      <w:r>
        <w:rPr>
          <w:sz w:val="28"/>
          <w:szCs w:val="28"/>
        </w:rPr>
        <w:t>;</w:t>
      </w:r>
    </w:p>
    <w:p w:rsidR="00F52F1C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распределение и маршрутизация обратившихся пациентов в зависимости от повода к обращению в целях оптимизации потоков при оказании медицинской помощи населению, в том числе – пациентов, записанных через колл-центр или самостоятельно через портал государственных услуг;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AE6851" w:rsidRPr="0095643A" w:rsidRDefault="00AE6851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Для осуществления своих задач регистратура организует и осуществляет: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времени приема врачей</w:t>
      </w:r>
      <w:r>
        <w:rPr>
          <w:strike/>
          <w:sz w:val="28"/>
          <w:szCs w:val="28"/>
        </w:rPr>
        <w:t>,</w:t>
      </w:r>
      <w:r>
        <w:rPr>
          <w:sz w:val="28"/>
          <w:szCs w:val="28"/>
        </w:rPr>
        <w:t xml:space="preserve"> режиме работы подразделений медицинской организации, в том числе </w:t>
      </w:r>
      <w:r w:rsidRPr="004512CD">
        <w:rPr>
          <w:sz w:val="28"/>
          <w:szCs w:val="28"/>
        </w:rPr>
        <w:t>в выходные и праздничные дни</w:t>
      </w:r>
      <w:r>
        <w:rPr>
          <w:sz w:val="28"/>
          <w:szCs w:val="28"/>
        </w:rPr>
        <w:t>, с указанием часов приема, расположения и номеров кабинетов помещений;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 установленном порядке обратившихся в поликлинику на </w:t>
      </w:r>
      <w:r w:rsidRPr="004512CD">
        <w:rPr>
          <w:sz w:val="28"/>
          <w:szCs w:val="28"/>
        </w:rPr>
        <w:t>диспансеризацию</w:t>
      </w:r>
      <w:r>
        <w:rPr>
          <w:sz w:val="28"/>
          <w:szCs w:val="28"/>
        </w:rPr>
        <w:t>, профилактические обследования и осмотры;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подбор медицинских карт амбулаторных больных, записавшихся на прием, или вызвавших врача на дом;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доставку медицинской документации пациентов в кабинеты врачей;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hyperlink r:id="rId21" w:history="1">
        <w:r>
          <w:rPr>
            <w:sz w:val="28"/>
            <w:szCs w:val="28"/>
          </w:rPr>
          <w:t>листков</w:t>
        </w:r>
      </w:hyperlink>
      <w:r>
        <w:rPr>
          <w:sz w:val="28"/>
          <w:szCs w:val="28"/>
        </w:rP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составе регистратуры медицинской организации рекомендуется предусматривать стол справок, </w:t>
      </w:r>
      <w:r w:rsidRPr="004512CD">
        <w:rPr>
          <w:sz w:val="28"/>
          <w:szCs w:val="28"/>
        </w:rPr>
        <w:t>возможность самозаписи через инфомат</w:t>
      </w:r>
      <w:r>
        <w:rPr>
          <w:sz w:val="28"/>
          <w:szCs w:val="28"/>
        </w:rPr>
        <w:t>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9" w:name="P500"/>
      <w:bookmarkEnd w:id="9"/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и первичной специализированной медико-санитарной помощи соответственно </w:t>
      </w:r>
      <w:r w:rsidRPr="004512CD">
        <w:rPr>
          <w:sz w:val="28"/>
          <w:szCs w:val="28"/>
        </w:rPr>
        <w:t xml:space="preserve">врачами-терапевтами, врачами общей практики, </w:t>
      </w:r>
      <w:r>
        <w:rPr>
          <w:sz w:val="28"/>
          <w:szCs w:val="28"/>
        </w:rPr>
        <w:t>врачами-специалистами.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Неотложная медицинская помощь на дому осуществляется в течение не более 2 часов после поступления обращения </w:t>
      </w:r>
      <w:r w:rsidRPr="004512CD"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или иного лица </w:t>
      </w:r>
      <w:r w:rsidRPr="004512CD">
        <w:rPr>
          <w:sz w:val="28"/>
          <w:szCs w:val="28"/>
        </w:rPr>
        <w:t>о развитии неотложногосостояния на дому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После оказания неотложной медицинской помощи </w:t>
      </w:r>
      <w:r w:rsidRPr="004512CD">
        <w:rPr>
          <w:sz w:val="28"/>
          <w:szCs w:val="28"/>
        </w:rPr>
        <w:t>пациенту</w:t>
      </w:r>
      <w:r>
        <w:rPr>
          <w:sz w:val="28"/>
          <w:szCs w:val="28"/>
        </w:rPr>
        <w:t xml:space="preserve"> и устранении либо уменьшении проявлений неотложного состояния </w:t>
      </w:r>
      <w:r w:rsidRPr="004512CD">
        <w:rPr>
          <w:sz w:val="28"/>
          <w:szCs w:val="28"/>
        </w:rPr>
        <w:t xml:space="preserve">пациент </w:t>
      </w:r>
      <w:r>
        <w:rPr>
          <w:sz w:val="28"/>
          <w:szCs w:val="28"/>
        </w:rPr>
        <w:t xml:space="preserve">направляется к врачу участковому либо врачу участковому передаются сведения о </w:t>
      </w:r>
      <w:r w:rsidRPr="004512CD">
        <w:rPr>
          <w:sz w:val="28"/>
          <w:szCs w:val="28"/>
        </w:rPr>
        <w:t>для принятия в течение суток решения о дальнейшей тактике ведения данного пациента 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КАБИНЕТА ВРАЧА ОБЩЕЙ ПРАКТИКИ (СЕМЕЙНОГО ВРАЧА)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организации деятельности кабинета </w:t>
      </w:r>
      <w:hyperlink r:id="rId22" w:history="1">
        <w:r>
          <w:rPr>
            <w:sz w:val="28"/>
            <w:szCs w:val="28"/>
          </w:rPr>
          <w:t>врача общей практики</w:t>
        </w:r>
      </w:hyperlink>
      <w:r>
        <w:rPr>
          <w:sz w:val="28"/>
          <w:szCs w:val="28"/>
        </w:rPr>
        <w:t xml:space="preserve"> (семейного врача).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Кабинета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первичной врачебной медико-санитарной помощи в соответствии с установленными </w:t>
      </w:r>
      <w:hyperlink r:id="rId23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(по профилям) медицинской помощи и </w:t>
      </w:r>
      <w:hyperlink r:id="rId24" w:history="1">
        <w:r>
          <w:rPr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медицинской помощи, в том числе в дневном стационаре;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профилактики инфекционных и неинфекционных заболеваний;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школ здоровья, школ для больных с </w:t>
      </w:r>
      <w:hyperlink r:id="rId25" w:history="1">
        <w:r>
          <w:rPr>
            <w:sz w:val="28"/>
            <w:szCs w:val="28"/>
          </w:rPr>
          <w:t>социально значимыми</w:t>
        </w:r>
      </w:hyperlink>
      <w:r>
        <w:rPr>
          <w:sz w:val="28"/>
          <w:szCs w:val="28"/>
        </w:rP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26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(по профилям)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 риска;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предраковыми заболеваниями;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hyperlink r:id="rId27" w:history="1">
        <w:r>
          <w:rPr>
            <w:sz w:val="28"/>
            <w:szCs w:val="28"/>
          </w:rPr>
          <w:t>экспертизы</w:t>
        </w:r>
      </w:hyperlink>
      <w:r>
        <w:rPr>
          <w:sz w:val="28"/>
          <w:szCs w:val="28"/>
        </w:rPr>
        <w:t xml:space="preserve"> временной нетрудоспособности, направление на медико-социальную экспертизу;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предварительных или периодических медицинских осмотров работников и водителей транспортных средств;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МОБИЛЬНОЙ МЕДИЦИНСКОЙ БРИГАДЫ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мобильной медицинской бригады.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0" w:name="P601"/>
      <w:bookmarkEnd w:id="10"/>
      <w:r>
        <w:rPr>
          <w:sz w:val="28"/>
          <w:szCs w:val="28"/>
        </w:rP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проведения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12CD">
        <w:rPr>
          <w:sz w:val="28"/>
          <w:szCs w:val="28"/>
        </w:rPr>
        <w:t xml:space="preserve">. Оснащение мобильных медицинских бригад осуществляется в соответствии со стандартом оснащения мобильной медицинской бригады согласно </w:t>
      </w:r>
      <w:hyperlink w:anchor="P2048" w:history="1">
        <w:r w:rsidRPr="004512CD">
          <w:rPr>
            <w:sz w:val="28"/>
            <w:szCs w:val="28"/>
          </w:rPr>
          <w:t>приложению № 24</w:t>
        </w:r>
      </w:hyperlink>
      <w:r w:rsidRPr="004512CD">
        <w:rPr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приказом. В целях выполнения функций, указанных в </w:t>
      </w:r>
      <w:hyperlink w:anchor="P601" w:history="1">
        <w:r w:rsidRPr="004512CD">
          <w:rPr>
            <w:sz w:val="28"/>
            <w:szCs w:val="28"/>
          </w:rPr>
          <w:t>пункте 2</w:t>
        </w:r>
      </w:hyperlink>
      <w:r w:rsidRPr="004512CD">
        <w:rPr>
          <w:sz w:val="28"/>
          <w:szCs w:val="28"/>
        </w:rPr>
        <w:t xml:space="preserve"> настоящих правил, мобильная медицинская бригада обеспечивается транспортным средством, оснащенным оборудованием в соответствии с поставленными целями и задачами.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1" w:name="P672"/>
      <w:bookmarkStart w:id="12" w:name="P709"/>
      <w:bookmarkStart w:id="13" w:name="P780"/>
      <w:bookmarkEnd w:id="11"/>
      <w:bookmarkEnd w:id="12"/>
      <w:bookmarkEnd w:id="13"/>
      <w:r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об организации оказания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первичной медико-санитарной помощи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взрослому населению, утвержденному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здравоохранения и социального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развития Российской Федерации</w:t>
      </w: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мая 2012 г. № 543н</w:t>
      </w:r>
    </w:p>
    <w:p w:rsidR="00C00BB9" w:rsidRPr="0095643A" w:rsidRDefault="00C00BB9" w:rsidP="00F6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BB9" w:rsidRPr="0095643A" w:rsidRDefault="004512CD" w:rsidP="00F6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СТАНДАРТ ОСНАЩЕНИЯ СТАНДАРТ ОСНАЩЕНИЯ СТРУКТУРНЫХ ПОДРАЗДЕЛЕНИЙ ДЛЯ ПРОВЕДЕНИЯ ДИАГНОСТИЧЕСКИХ И ЛЕЧЕБНЫХ МЕРОПРИЯТИЙ</w:t>
      </w:r>
    </w:p>
    <w:p w:rsidR="00C00BB9" w:rsidRPr="0095643A" w:rsidRDefault="00C00BB9" w:rsidP="00F62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67"/>
        <w:gridCol w:w="3827"/>
      </w:tblGrid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(кабинет) ультразвуковой диагностики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УЗИ-аппарат экспертного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УЗИ-аппарат среднего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Переносной УЗИ-аппарат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(кабинет) эндоскопической диагностики</w:t>
            </w:r>
          </w:p>
        </w:tc>
      </w:tr>
      <w:tr w:rsidR="00C00BB9" w:rsidRPr="0095643A" w:rsidTr="00742EB1">
        <w:trPr>
          <w:trHeight w:val="15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742EB1">
        <w:trPr>
          <w:trHeight w:val="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при наличии видеоэндоскопической системы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Видеопроцессор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при наличии видеоэндоскопической системы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Видеокапсульная система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Ультразвуковой аппарат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Ультразвуковой эндоскоп</w:t>
            </w:r>
          </w:p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 радиальным датчиком)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Ультразвуковой эндоскоп </w:t>
            </w:r>
          </w:p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 конвексным датчиком)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Эндоскопический ультразвуковой датчик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Электрохирургический блок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keepNext/>
              <w:spacing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Эндоскопический стол (кушетка)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Аптечка для оказания неотложной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Автоматизированное рабочее место врача-эндоскописта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Default="004512CD" w:rsidP="00F62C1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Рентгеновский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рентгеновский стационарный для рентгенографии цифровой или аналоговый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для печати цифровых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переговорное, негатоскоп)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Рентгеновский кабинет для рентгенографии легких (флюорографии)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рентгеновский для флюорографии легких на пленке или цифровой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Проявочный автомат для обработки флюорографической пленки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аппарата рентгеновского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флюорографии легких на пленке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переговорное, негатоскоп)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цифровых рентгеновского флюорографического аппарата или системы для компьютерной радиографии или цифрового сканера для рентгеновской пленки</w:t>
            </w:r>
            <w:r w:rsidRPr="00451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цифрового рентгеновского аппарата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 наличии аппарата рентгеновского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флюорографии легких на пленке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рентгеновский маммографический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рентгеновский маммографический цифровой или аналоговый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ультразвуковой общего назначения с  линейным датчиком для поверхностных структур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маммографического аппарата или системы для компьютерной радиографии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аналогового рентгеновского маммографического аппарата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переговорное, негатоскоп)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Стеллаж для хранения твердых копий аналоговых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при наличии аналогового рентгеновского маммографического аппарата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рентгеновской компьютерной томографии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томограф рентгеновский спиральный с многорядным детектором (многосрезовый), до 64 срезов включительно.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томограф рентгеновский спиральный с многорядным детектором (многосрезовый), 64 и более срезов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требованию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Автоматический шприц – инжектор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на аппарат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проведения процедур под контролем компьютерной томографии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Автоматизированное рабочее место врача-рентгенолога с пакетом прикладных программ для анализа изображений </w:t>
            </w:r>
          </w:p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формате DICOM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Лазерная камера для печати медицинских изображений на пленке,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переговорное, негатоскоп, комплект нумераторов и маркеров)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магнитно-резонансной томографии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Магнитно-резонансный томограф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 сверхпроводящим магнитом,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напряженностью магнитного поля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1,5 Тл включительно.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Магнитно-резонансный томограф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 сверхпроводящим магнитом,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напряженностью магнитного поля 3.0 Тл и более.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магнитных катушек для исследования головы, шеи, спины, органов живота и таза, конечностей, ректальная катушка, катушка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периферической ангиографии, другие катушки по профилю учреждения.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Автоматический шприц – инжектор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Лазерная камера сетевая для печати медицинских изображений на пленке,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немагнитных инструментов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дополнительного оборудования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проведения процедур под контролем магнитно-резонансной томографии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Автоматизированное рабочее место рентгенолаборанта с персональным компьютером, стандарт 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Стандарт оснащения кабинета рентгеновского стоматологического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рентгеновский для внутриротовых снимков аналоговый или цифровой (радиовизиограф)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рентгеновский стационарный или передвижной для рентгенографии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Рентгеновский аппарат для томографии зубочелюстной системы – ортопантомограф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томограф конусно-лучевой для исследования зубочелюстной системы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Проявочный автомат для обработки рентгеновской пленки или система для компьютерной радиографии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аналогового рентгеновского аппарата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дополнительных принадлежностей (защитные 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приспособления для пациентов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персонала, устройство переговорное, негатоскоп)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Стеллажи для хранения цифровых изображений на электронных носителях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Автоматизированное рабочее место врача-рентгенолога с пакетом прикладных программ для анализа изображений 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DICOM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Автоматизированное рабочее место для просмотра медицинских изображений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при наличии цифрового рентгеновского аппарата или системы для компьютерной радиографии или цифрового сканера для рентгеновской пленки 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Клинико-диагностическая лаборатория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Встряхиватель типа вортекс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Тест-наборы для определения опухолевых маркеров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Биохимический анализатор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Гематологический анализатор (для экспресс- лаборатории)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Анализатор газов крови и электролитов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Термостат водяной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Микроскоп бинокулярный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Гематологический счетчик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Сушильный шкаф (термошкаф)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Стерилизатор воздушный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Коагулометр четырехканальный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Анализатор мочи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функциональной диагностики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Аппарат для комплексного исследования функции внешнего дыхания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Электрокардиограф 12-канальный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Эхо-кардиограф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E2A24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Пульсоксиметр портативный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24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0BB9" w:rsidRPr="0095643A" w:rsidTr="00C00BB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Прививочный кабинет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Термометр медицинский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Тонометр для измерения артериального давления с манжетами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хранения лекарственных препаратов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для хранения медицинского инструментария, стерильных расходных материалов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Кушетка медицинская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Медицинский стол с маркировкой по видам прививок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Шпатель одноразовый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(количество определяется исходя из нагрузки)</w:t>
            </w:r>
          </w:p>
        </w:tc>
      </w:tr>
      <w:tr w:rsidR="00C00BB9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9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Термоконтейнер или сумка-холодильник с набором хладоэлементов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Шприцы одноразовые емкостью 1, 2, 5, 10 мл с набором игл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(количество определяется исходя из нагрузки)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Пинцет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Резиновый жгут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Почкообразный лоток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Емкость с дезинфицирующим раствором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Лейкопластырь, полотенца, пеленки, простыни, одноразовые перчатки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Емкость для сбора бытовых и медицинских отходов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42EB1" w:rsidRPr="0095643A" w:rsidTr="00B74F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1" w:rsidRPr="0095643A" w:rsidRDefault="004512CD" w:rsidP="00F6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 ОРГАНИЗАЦИИ ДЕЯТЕЛЬНОСТИ ВРАЧЕБНОЙ АМБУЛАТОРИИ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организации деятельности врачебной амбулатории.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Оказание первичной врачебной медицинской помощи во врачебной амбулатории осуществляется </w:t>
      </w:r>
      <w:hyperlink r:id="rId28" w:history="1">
        <w:r>
          <w:rPr>
            <w:sz w:val="28"/>
            <w:szCs w:val="28"/>
          </w:rPr>
          <w:t>врачами-терапевтами участковыми</w:t>
        </w:r>
      </w:hyperlink>
      <w:r>
        <w:rPr>
          <w:sz w:val="28"/>
          <w:szCs w:val="28"/>
        </w:rPr>
        <w:t xml:space="preserve">, врачами-терапевтами цехового врачебного участка, </w:t>
      </w:r>
      <w:hyperlink r:id="rId29" w:history="1">
        <w:r>
          <w:rPr>
            <w:sz w:val="28"/>
            <w:szCs w:val="28"/>
          </w:rPr>
          <w:t>врачами общей практики</w:t>
        </w:r>
      </w:hyperlink>
      <w:r>
        <w:rPr>
          <w:sz w:val="28"/>
          <w:szCs w:val="28"/>
        </w:rPr>
        <w:t xml:space="preserve"> (семейными врачами) и врачами-специалистами по территориально-участковому принципу.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должность заведующего врачебной амбулаторией - врача-специалиста, назначается специалист, соответствующий Квалификационным </w:t>
      </w:r>
      <w:hyperlink r:id="rId30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 (далее - Квалификационные требования к работникам с высшим образованием).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должность врача врачебной амбулатории назначается медицинский работник, соответствующий Квалификационным </w:t>
      </w:r>
      <w:hyperlink r:id="rId31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 высшим образованием по соответствующей специальности.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должность фельдшера врачебной амбулатории назначается медицинский работник, соответствующий Квалификационным </w:t>
      </w:r>
      <w:hyperlink r:id="rId32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должность акушерки врачебной амбулатории назначается медицинский работник, соответствующий Квалификационным </w:t>
      </w:r>
      <w:hyperlink r:id="rId33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со средним профессиональным образованием по специальности "акушерское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34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осуществления вызовов медицинских работников на дом врачебную амбулаторию рекомендуется обеспечивать транспортными средствами, в том числе специальными.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61" w:history="1">
        <w:r>
          <w:rPr>
            <w:sz w:val="28"/>
            <w:szCs w:val="28"/>
          </w:rPr>
          <w:t>Приложением № 13</w:t>
        </w:r>
      </w:hyperlink>
      <w:r>
        <w:rPr>
          <w:sz w:val="28"/>
          <w:szCs w:val="28"/>
        </w:rP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Для организации работы врачебной амбулатории в ее структуре рекомендуется предусматривать следующие помещения: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регистратура;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процедурная;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кабинеты врачей;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 медицинской профилактики;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комната персонала;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санузел для персонала;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санузел для пациентов;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лаборатория;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биохимическая лаборатория;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комната.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916" w:history="1">
        <w:r>
          <w:rPr>
            <w:sz w:val="28"/>
            <w:szCs w:val="28"/>
          </w:rPr>
          <w:t>приложением № 14</w:t>
        </w:r>
      </w:hyperlink>
      <w:r>
        <w:rPr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Основными задачами врачебной амбулатории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больными хроническими заболеваниями;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35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медицинской помощи (по профилям);</w:t>
      </w:r>
    </w:p>
    <w:p w:rsidR="004361A0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организация лечения пациентов, не нуждающихся в оказании стационарной медицинской помощи, в условиях стационара дневного пребывания в амбулатории или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36" w:history="1">
        <w:r>
          <w:rPr>
            <w:sz w:val="28"/>
            <w:szCs w:val="28"/>
          </w:rPr>
          <w:t>социально значимыми</w:t>
        </w:r>
      </w:hyperlink>
      <w:r>
        <w:rPr>
          <w:sz w:val="28"/>
          <w:szCs w:val="28"/>
        </w:rP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14" w:name="P861"/>
      <w:bookmarkEnd w:id="14"/>
      <w:r>
        <w:rPr>
          <w:sz w:val="28"/>
          <w:szCs w:val="28"/>
        </w:rPr>
        <w:t>РЕКОМЕНДУЕМЫЕ ШТАТНЫЕ НОРМАТИВЫ ВРАЧЕБНОЙ АМБУЛАТОРИИ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2851"/>
        <w:gridCol w:w="6023"/>
      </w:tblGrid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норматив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врачебной амбулаторией - врач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до 3,0 должностей врачей - вместо 0,5 должности фельдшера;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более 3 должностей врачей – 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1700 человек взрослого населения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врача-терапевта участкового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1,0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Врач-хирург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10 000 человек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акушер-гинеколог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 на 2000 женщин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</w:t>
            </w:r>
            <w:r w:rsidRPr="004512CD">
              <w:rPr>
                <w:sz w:val="28"/>
                <w:szCs w:val="28"/>
              </w:rPr>
              <w:t xml:space="preserve">0 должность </w:t>
            </w:r>
            <w:r>
              <w:rPr>
                <w:sz w:val="28"/>
                <w:szCs w:val="28"/>
              </w:rPr>
              <w:t>врача акушера-гинеколога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до 3 должностей медсестер - вместо 0,5 должности медсестры;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более 3 должностей медсестер –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2CED" w:rsidRPr="0095643A" w:rsidTr="00C00BB9">
        <w:tc>
          <w:tcPr>
            <w:tcW w:w="68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процедур</w:t>
            </w:r>
            <w:r w:rsidRPr="004512CD">
              <w:rPr>
                <w:sz w:val="28"/>
                <w:szCs w:val="28"/>
              </w:rPr>
              <w:t>ная</w:t>
            </w:r>
          </w:p>
        </w:tc>
        <w:tc>
          <w:tcPr>
            <w:tcW w:w="6023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на 3000 человек взрослого и детского населения </w:t>
            </w:r>
            <w:r w:rsidRPr="004512CD">
              <w:rPr>
                <w:sz w:val="28"/>
                <w:szCs w:val="28"/>
              </w:rPr>
              <w:t>(не менее 1,0)</w:t>
            </w:r>
          </w:p>
        </w:tc>
      </w:tr>
    </w:tbl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center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15" w:name="P916"/>
      <w:bookmarkEnd w:id="15"/>
      <w:r>
        <w:rPr>
          <w:sz w:val="28"/>
          <w:szCs w:val="28"/>
        </w:rPr>
        <w:t>СТАНДАРТ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ОСНАЩЕНИЯ ВРАЧЕБНОЙ АМБУЛАТОРИИ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576"/>
        <w:gridCol w:w="1928"/>
      </w:tblGrid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  <w:hyperlink w:anchor="P1104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акушерки (медицинской сестры) с персональным компьютером и выходом в информационно-коммуникационную сеть "Интернет" 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  <w:hyperlink w:anchor="P1104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белья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лекарственных препаратов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Тумбочки медицинские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манипуляционный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процедурный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инструментальный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Пеленальный стол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Кушетки медицинские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портативный 3- или 6-канальный, система дистанционной передачи электрокардиограммы на отдаленный кардиопульт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  <w:hyperlink w:anchor="P1104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Фонендоскоп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</w:t>
            </w:r>
            <w:hyperlink w:anchor="P1104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лекарственных препаратов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с подогревом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Пузырь для льда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Шины для транспортной иммобилизации (разной конструкции)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Языкодержатель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Стерилизатор электрический средний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Сухожаровой шкаф или автоклав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уровня сахара крови портативный с тест-полосками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hyperlink w:anchor="P1105" w:history="1">
              <w:r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hyperlink w:anchor="P1105" w:history="1">
              <w:r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Дыхательный аппарат ручной (мешок Амбу)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лекарственных препаратов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 портативный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проведения коникотомии одноразовый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коронарном синдроме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с педикулоцидными средствами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510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576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CF73CF">
        <w:tc>
          <w:tcPr>
            <w:tcW w:w="510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CF73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транспальпебральный для измерения внутриглазного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CF73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телемедицинский тонометр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E02CED" w:rsidP="00F62C1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6" w:name="P1104"/>
      <w:bookmarkEnd w:id="16"/>
      <w:r>
        <w:rPr>
          <w:sz w:val="28"/>
          <w:szCs w:val="28"/>
        </w:rPr>
        <w:t>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17" w:name="P1105"/>
      <w:bookmarkEnd w:id="17"/>
      <w:r>
        <w:rPr>
          <w:sz w:val="28"/>
          <w:szCs w:val="28"/>
        </w:rPr>
        <w:t>&lt;2&gt; Предусматривается в случае невозможности осуществлять забор крови и ее доставку в лабораторию медицинской организации в тот же день.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ФЕЛЬДШЕРСКОГО ПУНКТА/ФЕЛЬДШЕРСКО-АКУШЕРСКОГО ПУНКТА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организации деятельности фельдшерского пункта/фельдшерско-акушерского пункта.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Фельдшерский пункт/фельдшерско-акушерский пункт (далее – ФП/ФАП) является структурным подразделением медицинской организации (ее структурного подразделения).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ФП/ФАП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Рекомендуемая численность обслуживаемого </w:t>
      </w:r>
      <w:r w:rsidRPr="004512CD">
        <w:rPr>
          <w:sz w:val="28"/>
          <w:szCs w:val="28"/>
        </w:rPr>
        <w:t>ФП/ФАПом населения от 300 до 700 человек, включая детское население.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водных и других преград, удаленности от ближайшей медицинской организации (</w:t>
      </w:r>
      <w:r w:rsidRPr="004512CD">
        <w:rPr>
          <w:sz w:val="28"/>
          <w:szCs w:val="28"/>
        </w:rPr>
        <w:t>обособленного структурного подразделения медицинской организации)</w:t>
      </w:r>
      <w:r>
        <w:rPr>
          <w:sz w:val="28"/>
          <w:szCs w:val="28"/>
        </w:rPr>
        <w:t>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должность заведующего фельдшерским пунктом/фельдшерско-акушерским пунктом - фельдшера назначается медицинский работник, соответствующий Квалификационным </w:t>
      </w:r>
      <w:hyperlink r:id="rId37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"лечебное дело" или "акушерское дело" или "сестринское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должность акушерки</w:t>
      </w:r>
      <w:r>
        <w:rPr>
          <w:rStyle w:val="a8"/>
          <w:sz w:val="28"/>
          <w:szCs w:val="28"/>
        </w:rPr>
        <w:footnoteReference w:id="3"/>
      </w:r>
      <w:r w:rsidRPr="004512CD">
        <w:rPr>
          <w:sz w:val="28"/>
          <w:szCs w:val="28"/>
        </w:rPr>
        <w:t xml:space="preserve"> ФАП назначается медицинский работник, соответствующий Квалификационным </w:t>
      </w:r>
      <w:hyperlink r:id="rId38" w:history="1">
        <w:r w:rsidRPr="004512CD">
          <w:rPr>
            <w:sz w:val="28"/>
            <w:szCs w:val="28"/>
          </w:rPr>
          <w:t>требованиям</w:t>
        </w:r>
      </w:hyperlink>
      <w:r w:rsidRPr="004512CD">
        <w:rPr>
          <w:sz w:val="28"/>
          <w:szCs w:val="28"/>
        </w:rPr>
        <w:t xml:space="preserve"> к работникам со средним профессиональным образованием по специальности "акушерское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7. На должность медицинской сестры ФП/ФАП назначается медицинский работник, соответствующий Квалификационным </w:t>
      </w:r>
      <w:hyperlink r:id="rId39" w:history="1">
        <w:r w:rsidRPr="004512CD">
          <w:rPr>
            <w:sz w:val="28"/>
            <w:szCs w:val="28"/>
          </w:rPr>
          <w:t>требованиям</w:t>
        </w:r>
      </w:hyperlink>
      <w:r w:rsidRPr="004512CD">
        <w:rPr>
          <w:sz w:val="28"/>
          <w:szCs w:val="28"/>
        </w:rP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8. Структура ФП/ФАП и штатная численность устанавливаются руководителем медицинской организации, в структуру которой входит ФП/ФАП,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200" w:history="1">
        <w:r w:rsidRPr="004512CD">
          <w:rPr>
            <w:sz w:val="28"/>
            <w:szCs w:val="28"/>
          </w:rPr>
          <w:t>приложением № 16</w:t>
        </w:r>
      </w:hyperlink>
      <w:r w:rsidRPr="004512CD">
        <w:rPr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9. Для организации работы ФП/ФАП в его структуре рекомендуется предусматривать следующие помещения: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процедурная;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фельдшера и акушерки;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экстренного приема родов;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комната временного пребывания пациентов;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санузел для персонала;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санузел для пациентов;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санитарная комната.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10.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ФП/ФАП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11. Оснащение ФП/ФАП осуществляется в соответствии со стандартом оснащения, установленным </w:t>
      </w:r>
      <w:hyperlink w:anchor="P916" w:history="1">
        <w:r w:rsidRPr="004512CD">
          <w:rPr>
            <w:sz w:val="28"/>
            <w:szCs w:val="28"/>
          </w:rPr>
          <w:t>приложением № 14</w:t>
        </w:r>
      </w:hyperlink>
      <w:r w:rsidRPr="004512CD">
        <w:rPr>
          <w:sz w:val="28"/>
          <w:szCs w:val="28"/>
        </w:rPr>
        <w:t xml:space="preserve"> к Положению об организации оказания первичной медико-санитарной помощи взрослому населению, установленным настоящим приказом. ФП/ФАП рекомендуется обеспечивать транспортными средствами отечественного производства, в том числе специальными, и средствами мобильной связи.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задачами ФП/ФАПа являются: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и в полном объеме выполнение назначений врача в соответствии с действующими </w:t>
      </w:r>
      <w:hyperlink r:id="rId40" w:history="1">
        <w:r>
          <w:rPr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оказания первичной медико-санитарной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патронажа детей и беременных женщин;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и лечебных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снижению детской и материнской смертности;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контактными лицами в очагах инфекции;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ежеквартальное обследование детей школьных и дошкольных учреждений на педикулез;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периодических медицинских осмотров работников;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1 раз в год подворной (поквартирной) переписи населения, проживающего на обслуживаемом участке;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санитарно-просветительной работы;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 xml:space="preserve">организация лечения пациентов, не нуждающихся в оказании стационарной медицинской помощи, амбулаторно, в условиях стационара дневного пребывания в </w:t>
      </w:r>
      <w:r>
        <w:rPr>
          <w:sz w:val="28"/>
          <w:szCs w:val="28"/>
        </w:rPr>
        <w:t xml:space="preserve">ФП/ФАП </w:t>
      </w:r>
      <w:r w:rsidRPr="004512CD">
        <w:rPr>
          <w:sz w:val="28"/>
          <w:szCs w:val="28"/>
        </w:rPr>
        <w:t xml:space="preserve"> или 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41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медицинской помощи по профилям, и организацию записи на прием к врачам-специалистам;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ФП/ФАП либо бригадой скорой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образование населения;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E02CED" w:rsidRPr="0095643A" w:rsidRDefault="00E809D9" w:rsidP="00F62C16">
      <w:pPr>
        <w:pStyle w:val="ConsPlusNormal"/>
        <w:ind w:firstLine="540"/>
        <w:jc w:val="both"/>
        <w:rPr>
          <w:sz w:val="28"/>
          <w:szCs w:val="28"/>
        </w:rPr>
      </w:pPr>
      <w:hyperlink r:id="rId42" w:history="1">
        <w:r w:rsidR="004512CD">
          <w:rPr>
            <w:sz w:val="28"/>
            <w:szCs w:val="28"/>
          </w:rPr>
          <w:t>экспертиза</w:t>
        </w:r>
      </w:hyperlink>
      <w:r w:rsidR="004512CD">
        <w:rPr>
          <w:sz w:val="28"/>
          <w:szCs w:val="28"/>
        </w:rPr>
        <w:t xml:space="preserve"> временной нетрудоспособности;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ФП/ФАП, согласно </w:t>
      </w:r>
      <w:hyperlink r:id="rId43" w:history="1">
        <w:r>
          <w:rPr>
            <w:sz w:val="28"/>
            <w:szCs w:val="28"/>
          </w:rPr>
          <w:t>Порядку</w:t>
        </w:r>
      </w:hyperlink>
      <w:r>
        <w:rPr>
          <w:sz w:val="28"/>
          <w:szCs w:val="28"/>
        </w:rPr>
        <w:t xml:space="preserve"> оказания медицинской помощи больным туберкулезом в Российской Федерации, утвержденному приказом Минздрава России от 15.11.2012 № 932н «Об утверждении Порядка оказания медицинской помощи больным туберкулезом» (зарегистрирован в Минюсте России 07.03.2013 № 27557);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в установленном </w:t>
      </w:r>
      <w:hyperlink r:id="rId44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других мероприятий, связанных с оказанием первичной доврачебной медико-санитарной помощи.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18" w:name="P1200"/>
      <w:bookmarkEnd w:id="18"/>
      <w:r>
        <w:rPr>
          <w:sz w:val="28"/>
          <w:szCs w:val="28"/>
        </w:rPr>
        <w:t>РЕКОМЕНДУЕМЫЕ ШТАТНЫЕ НОРМАТИВЫ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ФЕЛЬДШЕРСКОГО ПУНКТА/ФЕЛЬДШЕРСКО-АКУШЕРСКОГО ПУНКТА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3"/>
        <w:gridCol w:w="2292"/>
        <w:gridCol w:w="2410"/>
        <w:gridCol w:w="2409"/>
      </w:tblGrid>
      <w:tr w:rsidR="00F33904" w:rsidRPr="0095643A" w:rsidTr="00BA32AE">
        <w:tc>
          <w:tcPr>
            <w:tcW w:w="2023" w:type="dxa"/>
            <w:vMerge w:val="restart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111" w:type="dxa"/>
            <w:gridSpan w:val="3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Число должностей при обслуживании</w:t>
            </w:r>
          </w:p>
        </w:tc>
      </w:tr>
      <w:tr w:rsidR="00F33904" w:rsidRPr="0095643A" w:rsidTr="00BA32AE">
        <w:tc>
          <w:tcPr>
            <w:tcW w:w="2023" w:type="dxa"/>
            <w:vMerge/>
          </w:tcPr>
          <w:p w:rsidR="00F33904" w:rsidRPr="0095643A" w:rsidRDefault="00F33904" w:rsidP="00F62C1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101 до 900 жителей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901 до 1500 жителей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от 1501 до 2000 жителей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4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фельдшерско-акушерским пунктом - фельдшер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1,5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-</w:t>
            </w:r>
          </w:p>
        </w:tc>
      </w:tr>
      <w:tr w:rsidR="00F33904" w:rsidRPr="0095643A" w:rsidTr="00BA32AE">
        <w:tc>
          <w:tcPr>
            <w:tcW w:w="2023" w:type="dxa"/>
          </w:tcPr>
          <w:p w:rsidR="00F33904" w:rsidRPr="0095643A" w:rsidDel="006273EB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</w:t>
            </w:r>
          </w:p>
        </w:tc>
        <w:tc>
          <w:tcPr>
            <w:tcW w:w="2292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F33904" w:rsidRPr="0095643A" w:rsidDel="006273EB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  <w:tc>
          <w:tcPr>
            <w:tcW w:w="2409" w:type="dxa"/>
          </w:tcPr>
          <w:p w:rsidR="00F33904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1,0</w:t>
            </w:r>
          </w:p>
        </w:tc>
      </w:tr>
    </w:tbl>
    <w:p w:rsidR="00F33904" w:rsidRPr="0095643A" w:rsidRDefault="00F33904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F33904" w:rsidRPr="0095643A" w:rsidRDefault="00F33904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F33904" w:rsidRPr="0095643A" w:rsidRDefault="00F33904" w:rsidP="00F62C16">
      <w:pPr>
        <w:pStyle w:val="ConsPlusNormal"/>
        <w:ind w:firstLine="540"/>
        <w:jc w:val="both"/>
        <w:rPr>
          <w:strike/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2. Штатные нормативы, предусмотренные для фельдшерско-акушерских пунктов, обслуживающих от 101 до 900 жителей, могут применяться при расчете штатов: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bookmarkStart w:id="19" w:name="P1315"/>
      <w:bookmarkEnd w:id="19"/>
      <w:r>
        <w:rPr>
          <w:sz w:val="28"/>
          <w:szCs w:val="28"/>
        </w:rPr>
        <w:t>Приложение № 16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20" w:name="P1344"/>
      <w:bookmarkEnd w:id="20"/>
      <w:r>
        <w:rPr>
          <w:sz w:val="28"/>
          <w:szCs w:val="28"/>
        </w:rPr>
        <w:t>СТАНДАРТ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ОСНАЩЕНИЯ ФЕЛЬДШЕРСКОГО ПУНКТА МЕДИЦИНСКОЙ ОРГАНИЗАЦИИ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6492"/>
        <w:gridCol w:w="2268"/>
      </w:tblGrid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портативный, 6-канальный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Фонендоскоп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Портативный анализатор уровня сахара крови с тест-полосками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манипуляционный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процедурный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инструментальный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медикаментов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белья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фельдшера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для одежды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Тумбочки медицинские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медикаментов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деревянный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пары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с подогревом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Пузырь для льда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Шины для транспортной иммобилизации (разной конструкции)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комплекта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 стерилизационные (биксы) (разных размеров)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Языкодержатель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Стерилизатор электрический средний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Сухожаровой шкаф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Портативный аппарат для искусственной вентиляции легких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 любого типа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Трахеотомический набор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Воздуховоды для искусственного дыхания "рот в рот"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Дыхательный аппарат ручной (мешок Амбу)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анафилактическом шоке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проведения экстренной личной профилактики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с педикулоцидными средствами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экстренной профилактики парентеральных инфекций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пеленальный с источником лучистого тепла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биопрепаратов (вакцин)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 сантиметровая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уровня холестерина в крови портативный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для проведения санпросвет- работы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коронарном синдроме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</w:tr>
      <w:tr w:rsidR="00E02CED" w:rsidRPr="0095643A" w:rsidTr="00C6502E">
        <w:tc>
          <w:tcPr>
            <w:tcW w:w="658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B74FB4">
        <w:tc>
          <w:tcPr>
            <w:tcW w:w="65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492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26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C6502E">
        <w:tblPrEx>
          <w:tblBorders>
            <w:insideH w:val="nil"/>
          </w:tblBorders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 портативный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17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ЦЕНТРА (ОТДЕЛЕНИЯ) ОБЩЕЙ ВРАЧЕБНОЙ ПРАКТИКИ (СЕМЕЙНОЙ МЕДИЦИНЫ)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616" w:history="1">
        <w:r>
          <w:rPr>
            <w:sz w:val="28"/>
            <w:szCs w:val="28"/>
          </w:rPr>
          <w:t>приложением № 22</w:t>
        </w:r>
      </w:hyperlink>
      <w:r>
        <w:rPr>
          <w:sz w:val="28"/>
          <w:szCs w:val="28"/>
        </w:rP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должность руководителя Центра назначается специалист, соответствующий Квалификационным </w:t>
      </w:r>
      <w:hyperlink r:id="rId45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46" w:history="1">
        <w:r>
          <w:rPr>
            <w:sz w:val="28"/>
            <w:szCs w:val="28"/>
          </w:rPr>
          <w:t>справочника</w:t>
        </w:r>
      </w:hyperlink>
      <w:r>
        <w:rPr>
          <w:sz w:val="28"/>
          <w:szCs w:val="28"/>
        </w:rP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должность врача Центра назначается медицинский работник, соответствующий Квалификационным </w:t>
      </w:r>
      <w:hyperlink r:id="rId47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 высшим образованием по соответствующей специальности.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должность медицинской сестры Центра назначается медицинский работник, соответствующий Квалификационным </w:t>
      </w:r>
      <w:hyperlink r:id="rId48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№ 41337) (далее - Квалификационные требования к работникам со средним профессиональным образованием), по специальности "сестринское дело" или "сестринское дело в педиатрии".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 должность фельдшера Центра назначается медицинский работник, соответствующий Квалификационным </w:t>
      </w:r>
      <w:hyperlink r:id="rId49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 xml:space="preserve"> к работникам со средним профессиональным образованием по специальности "лечебное дело".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Для организации работы Центра в его структуре рекомендуется предусматривать: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регистратура;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консультативно-лечебное отделение, которое может включать в себя: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кабинеты врача общей практики (семейного врача),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гинекологический (смотровой) кабинет,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стоматологический кабинет,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манипуляционную,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детский прививочный кабинет,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процедурная,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перевязочная,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дневного стационара;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отделение (кабинет) медицинской профилактики;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клинико-диагностическая лаборатория;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детского питания.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Центр осуществляет следующие функции: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врачебной медицинской помощи соответствии с установленными </w:t>
      </w:r>
      <w:hyperlink r:id="rId50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(по профилям) медицинской помощи и </w:t>
      </w:r>
      <w:hyperlink r:id="rId51" w:history="1">
        <w:r>
          <w:rPr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медицинской помощи, в том числе: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профилактики инфекционных заболеваний;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медицинской реабилитации;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стационара на дому;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вопросам оказания первой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52" w:history="1">
        <w:r>
          <w:rPr>
            <w:sz w:val="28"/>
            <w:szCs w:val="28"/>
          </w:rPr>
          <w:t>порядками</w:t>
        </w:r>
      </w:hyperlink>
      <w:r>
        <w:rPr>
          <w:sz w:val="28"/>
          <w:szCs w:val="28"/>
        </w:rPr>
        <w:t xml:space="preserve"> оказания отдельных видов (по профилям)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 риска;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диспансерного наблюдения за предраковыми заболеваниями;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hyperlink r:id="rId53" w:history="1">
        <w:r>
          <w:rPr>
            <w:sz w:val="28"/>
            <w:szCs w:val="28"/>
          </w:rPr>
          <w:t>экспертизы</w:t>
        </w:r>
      </w:hyperlink>
      <w:r>
        <w:rPr>
          <w:sz w:val="28"/>
          <w:szCs w:val="28"/>
        </w:rPr>
        <w:t xml:space="preserve"> временной нетрудоспособности, направление на медико-социальную экспертизу;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предварительных или периодических медицинских осмотров работников;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охране семьи, материнства, отцовства и детства;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санитарно-гигиеническое образование населения;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18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bookmarkStart w:id="21" w:name="P1616"/>
      <w:bookmarkEnd w:id="21"/>
      <w:r>
        <w:rPr>
          <w:sz w:val="28"/>
          <w:szCs w:val="28"/>
        </w:rPr>
        <w:t>РЕКОМЕНДУЕМЫЕ ШТАТНЫЕ НОРМАТИВЫ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ЦЕНТРА (ОТДЕЛЕНИЯ) ОБЩЕЙ ВРАЧЕБНОЙ ПРАКТИКИ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(СЕМЕЙНОЙ МЕДИЦИНЫ)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3"/>
        <w:gridCol w:w="2851"/>
        <w:gridCol w:w="5954"/>
      </w:tblGrid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4512CD">
              <w:rPr>
                <w:sz w:val="28"/>
                <w:szCs w:val="28"/>
              </w:rPr>
              <w:t>должностей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Центра - врач общей практики (семейный врач)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- врач общей практики (семейный врач)</w:t>
            </w:r>
          </w:p>
        </w:tc>
        <w:tc>
          <w:tcPr>
            <w:tcW w:w="5954" w:type="dxa"/>
          </w:tcPr>
          <w:p w:rsidR="00AD37C3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числе </w:t>
            </w:r>
            <w:r w:rsidRPr="004512CD">
              <w:rPr>
                <w:sz w:val="28"/>
                <w:szCs w:val="28"/>
              </w:rPr>
              <w:t xml:space="preserve">от 3,0 до 6,0 </w:t>
            </w:r>
            <w:r>
              <w:rPr>
                <w:sz w:val="28"/>
                <w:szCs w:val="28"/>
              </w:rPr>
              <w:t>должностей</w:t>
            </w:r>
            <w:r w:rsidRPr="004512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врача общей практики (семейного врача) - </w:t>
            </w:r>
            <w:r w:rsidRPr="004512CD">
              <w:rPr>
                <w:sz w:val="28"/>
                <w:szCs w:val="28"/>
              </w:rPr>
              <w:t xml:space="preserve">1,0 </w:t>
            </w:r>
            <w:r>
              <w:rPr>
                <w:sz w:val="28"/>
                <w:szCs w:val="28"/>
              </w:rPr>
              <w:t>заведующего устанавливается вместо 0,5 должности врача общей практики (семейного врача</w:t>
            </w:r>
            <w:r w:rsidRPr="004512CD">
              <w:rPr>
                <w:sz w:val="28"/>
                <w:szCs w:val="28"/>
              </w:rPr>
              <w:t>);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числе более 6,0 должностей врача общей практики (семейного врача) устанавливается </w:t>
            </w:r>
            <w:r w:rsidRPr="004512CD">
              <w:rPr>
                <w:sz w:val="28"/>
                <w:szCs w:val="28"/>
              </w:rPr>
              <w:t xml:space="preserve">1,0 дополнительно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прикрепленное население: - 1200 взрослого населения - 1000 взрослого и детского населения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Врач-методист (для Центра)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на </w:t>
            </w:r>
            <w:r w:rsidRPr="004512CD">
              <w:rPr>
                <w:sz w:val="28"/>
                <w:szCs w:val="28"/>
              </w:rPr>
              <w:t xml:space="preserve">10,0 должностей </w:t>
            </w:r>
            <w:r>
              <w:rPr>
                <w:sz w:val="28"/>
                <w:szCs w:val="28"/>
              </w:rPr>
              <w:t>врача общей практики (семейного врача)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кабинета медицинской профилактики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 на 5 тысяч взрослого населения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медицинская сестра Центра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 Отделения</w:t>
            </w:r>
          </w:p>
        </w:tc>
        <w:tc>
          <w:tcPr>
            <w:tcW w:w="5954" w:type="dxa"/>
          </w:tcPr>
          <w:p w:rsidR="00C256A5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числе от 3 до 6 должностей врача общей практики (семейного врача) 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вместо 0,5 должности медицинской сестры врача общей практики</w:t>
            </w:r>
            <w:r w:rsidRPr="004512CD">
              <w:rPr>
                <w:sz w:val="28"/>
                <w:szCs w:val="28"/>
              </w:rPr>
              <w:t>;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числе более 6,0 должностей врача общей практики (семейного врача) устанавливается 1,0 </w:t>
            </w:r>
            <w:r w:rsidRPr="004512CD">
              <w:rPr>
                <w:sz w:val="28"/>
                <w:szCs w:val="28"/>
              </w:rPr>
              <w:t>дополнительно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на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должность врача общей практики (семейного врача)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врача общей практики (семейного врача)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1,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должность врача общей практики (семейного врача)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кабинета медицинской профилактики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должности на 5 тысяч взрослого населения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на </w:t>
            </w:r>
            <w:r w:rsidRPr="004512CD">
              <w:rPr>
                <w:sz w:val="28"/>
                <w:szCs w:val="28"/>
              </w:rPr>
              <w:t xml:space="preserve">1,0 </w:t>
            </w:r>
            <w:r>
              <w:rPr>
                <w:sz w:val="28"/>
                <w:szCs w:val="28"/>
              </w:rPr>
              <w:t>должность врача общей практики (семейного врача)</w:t>
            </w:r>
          </w:p>
        </w:tc>
      </w:tr>
      <w:tr w:rsidR="00E02CED" w:rsidRPr="0095643A" w:rsidTr="00C00BB9"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6,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должностей врача общей практики (семейного врача)</w:t>
            </w:r>
          </w:p>
        </w:tc>
      </w:tr>
      <w:tr w:rsidR="00E02CED" w:rsidRPr="0095643A" w:rsidTr="00CF73CF">
        <w:tc>
          <w:tcPr>
            <w:tcW w:w="613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512CD">
              <w:rPr>
                <w:sz w:val="28"/>
                <w:szCs w:val="28"/>
              </w:rPr>
              <w:t xml:space="preserve">,0 </w:t>
            </w:r>
          </w:p>
        </w:tc>
      </w:tr>
      <w:tr w:rsidR="00E02CED" w:rsidRPr="0095643A" w:rsidTr="00C256A5">
        <w:trPr>
          <w:trHeight w:val="825"/>
        </w:trPr>
        <w:tc>
          <w:tcPr>
            <w:tcW w:w="613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5954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4512CD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на 4,</w:t>
            </w:r>
            <w:r w:rsidRPr="00451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должности врача общей практики (семейного врача)</w:t>
            </w:r>
          </w:p>
        </w:tc>
      </w:tr>
    </w:tbl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19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right"/>
        <w:rPr>
          <w:sz w:val="28"/>
          <w:szCs w:val="28"/>
        </w:rPr>
      </w:pP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СТАНДАРТ</w:t>
      </w:r>
    </w:p>
    <w:p w:rsidR="00E02CED" w:rsidRPr="0095643A" w:rsidRDefault="004512CD" w:rsidP="00F62C16">
      <w:pPr>
        <w:pStyle w:val="ConsPlusTitle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ОСНАЩЕНИЯ ЦЕНТРА (ОТДЕЛЕНИЯ) ОБЩЕЙ ВРАЧЕБНОЙ ПРАКТИКИ (СЕМЕЙНОЙ МЕДИЦИНЫ)</w:t>
      </w:r>
    </w:p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4751"/>
        <w:gridCol w:w="3969"/>
      </w:tblGrid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оснащения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</w:t>
            </w:r>
          </w:p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Кушетка медицинская для осмотра больного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медикаментов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для инструментария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 для дезинфицирующих растворов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Деструктор для игл от одноразовых шприцев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Стойка-тележка для мешков под отходы класса A и B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 на процедурную и 1 на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оказания помощи при анафилактическом шоке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 процедурную и манипуляционную)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сухожаровый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Лампа-облучатель бактерицидная настенная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лампа на 1 кабинет, холл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Лампа-облучатель бактерицидная передвижная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Автоклав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перевязочный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бестеневая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стерилизационная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сильнодействующих веществ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Столик для пеленания детей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для хранения вакцин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прививочный кабинет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Биксы разных размеров (набор)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Ширма для смотрового кабинета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Кровать/кушетка для дневного стационара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 для дневного стационара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койку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дневного стационара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койку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верхней одежды для дневного стационара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4 койки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Стетофонендоскоп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Сфигмоманометр (с манжетками для взрослых и детей)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Весы медицинские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Лента сантиметровая измерительная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Ростомер (для взрослых и детей)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Портативный глюкометр с тест- полосками и одноразовыми ланцетами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Рефлектор лобный (Симановского)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лампа, пригодная для использования совместно с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офтальмоскопом и рефлектором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 неврологический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(портативный) с термобумагой и гелем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для определения остроты зрения (для взрослых и детей) с осветителем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родовая акушерская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противопедикулезная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универсальная для забора материала от людей и из объектов окружающей среды для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Динамометр ручной и плоскопружинный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кабинетов медицинской профилактики, но 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 пиковой скорости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выдоха (пикфлоуметр) со сменными мундштуками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для исследования цветоощущения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набор для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офтальмоскопии и оториноскопии с ушными воронками разных размеров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Негатоскоп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медицинские для взвешивания грудных детей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 1 кабинет для приема детей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Скиаскопическая линейка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линз для подбора очков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определения полей зрения (периметр)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 транспальпебральный для измерения внутриглазного давления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Тест-системы для выполнения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дыхательного уреазного теста для диагностики H.pylori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Тест-полоски для экспресс-диагностики тропонина T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Угломер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Лупа обыкновенная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 налобная бинокулярная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Световод-карандаш (фонарик) для осмотра зева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Алкотестер с набором мундштуков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 влагалищное одноразовое (набор гинекологический № 3)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потребности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выслушивания сердцебиения плода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Тазомер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Центрифуга лабораторная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холестерина </w:t>
            </w:r>
            <w:hyperlink w:anchor="P2018" w:history="1">
              <w:r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кабинетов медицинской профилактики, но 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 (оксиметр пульсовой)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кардиомаркеров портативный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Экспресс-анализатор мочи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стекла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Покровные стекла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Скарификатор одноразовый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щелевая для осмотра глаза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Камертон медицинский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набор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Гемоглобинометр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магнитотерапевтический малогабаритный для применения в</w:t>
            </w:r>
          </w:p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амбулаторных и домашних условиях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для теплового лечения придаточных пазух носа и гортани в амбулаторных и домашних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условиях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лечения интерференционными и диадинамическими токами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УВЧ (ДМВ) - терапии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Облучатель ультрафиолетовый, гелиотерапевтический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Ингалятор ультразвуковой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Небулайзер (аэрозольный компрессорный ингалятор со сменными мундштуками)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искусственного дыхания ручной (мешок Амбу)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Отсасыватель ручной/ножной/электрический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Языкодержатель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воздуховодов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Жгут резиновый кровоостанавливающий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коникотомии одноразовый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Скальпель одноразовый</w:t>
            </w:r>
          </w:p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стерильный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Дефибриллятор-монитор автоматический портативный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для подачи кислорода портативная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Щипцы гортанные для извлечения инородных тел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</w:t>
            </w:r>
          </w:p>
        </w:tc>
      </w:tr>
      <w:tr w:rsidR="00E02CED" w:rsidRPr="0095643A" w:rsidTr="004D70E7">
        <w:tc>
          <w:tcPr>
            <w:tcW w:w="698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751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Калькулятор</w:t>
            </w:r>
          </w:p>
        </w:tc>
        <w:tc>
          <w:tcPr>
            <w:tcW w:w="3969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числу кабинетов медицинской профилактики, но не менее 1</w:t>
            </w:r>
          </w:p>
        </w:tc>
      </w:tr>
    </w:tbl>
    <w:p w:rsidR="00E02CED" w:rsidRPr="0095643A" w:rsidRDefault="00E02CED" w:rsidP="00F62C16">
      <w:pPr>
        <w:pStyle w:val="ConsPlusNormal"/>
        <w:ind w:firstLine="540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bookmarkStart w:id="22" w:name="P2018"/>
      <w:bookmarkEnd w:id="22"/>
      <w:r>
        <w:rPr>
          <w:sz w:val="28"/>
          <w:szCs w:val="28"/>
        </w:rP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C00BB9" w:rsidRPr="0095643A" w:rsidRDefault="004512CD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2CED" w:rsidRPr="0095643A" w:rsidRDefault="004512CD" w:rsidP="00F62C1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20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оказания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медико-санитарной помощи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взрослому населению, утвержденному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здравоохранения и социального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развития Российской Федерации</w:t>
      </w:r>
    </w:p>
    <w:p w:rsidR="00E02CED" w:rsidRPr="0095643A" w:rsidRDefault="004512CD" w:rsidP="00F62C1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15 мая 2012 г. № 543н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C6502E" w:rsidRPr="0095643A" w:rsidRDefault="004512CD" w:rsidP="00F62C16">
      <w:pPr>
        <w:pStyle w:val="ConsPlusNormal"/>
        <w:jc w:val="center"/>
        <w:rPr>
          <w:b/>
          <w:sz w:val="28"/>
          <w:szCs w:val="28"/>
        </w:rPr>
      </w:pPr>
      <w:bookmarkStart w:id="23" w:name="P2048"/>
      <w:bookmarkEnd w:id="23"/>
      <w:r w:rsidRPr="004512CD">
        <w:rPr>
          <w:b/>
          <w:sz w:val="28"/>
          <w:szCs w:val="28"/>
        </w:rPr>
        <w:t>СТАНДАРТ ОСНАЩЕНИЯ</w:t>
      </w:r>
    </w:p>
    <w:p w:rsidR="00E02CED" w:rsidRPr="0095643A" w:rsidRDefault="004512CD" w:rsidP="00F62C16">
      <w:pPr>
        <w:pStyle w:val="ConsPlusNormal"/>
        <w:jc w:val="center"/>
        <w:rPr>
          <w:b/>
          <w:sz w:val="28"/>
          <w:szCs w:val="28"/>
        </w:rPr>
      </w:pPr>
      <w:r w:rsidRPr="004512CD">
        <w:rPr>
          <w:b/>
          <w:sz w:val="28"/>
          <w:szCs w:val="28"/>
        </w:rPr>
        <w:t>МОБИЛЬНОЙ МЕДИЦИНСКОЙ БРИГАДЫ</w:t>
      </w:r>
    </w:p>
    <w:p w:rsidR="00E02CED" w:rsidRPr="0095643A" w:rsidRDefault="00E02CED" w:rsidP="00F62C16">
      <w:pPr>
        <w:spacing w:after="0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для оказания первичной медико-санитарной помощи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20"/>
        <w:gridCol w:w="1871"/>
      </w:tblGrid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9071" w:type="dxa"/>
            <w:gridSpan w:val="3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передвижной медицинский, включающий: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врача (фельдшера) с персональным компьютером и выходом в информационно-коммуникационную сеть "Интернет" и (или) рабочее место акушера (медицинской сестры) с персональным компьютером и выходом в информационно-коммуникационную сеть "Интернет" 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Стетоскоп акушерский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гинекологических инструментов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 медицинский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 для взрослых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Стетофонендоскоп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для детей до 1 года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медицинский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 портативный 3- или 6-канальный, система дистанционной передачи электрокардиограммы на отдаленный кардиопульт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 портативный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Спирометр (портативный с одноразовыми мундштуками)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Тест-полоски для анализа мочи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или тест-системы для определения уровня гемоглобина крови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Анализатор уровня глюкозы крови портативный с тест-полосками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Автоматический дефибриллятор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Языкодержатель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Дыхательный аппарат ручной (мешок Амбу)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Роторасширитель одноразовый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ингалятор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проведения коникотомии одноразовый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>
              <w:rPr>
                <w:rStyle w:val="a8"/>
                <w:sz w:val="28"/>
                <w:szCs w:val="28"/>
              </w:rPr>
              <w:footnoteReference w:id="4"/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27.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Бактерицидный облучатель воздуха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28.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Холодильник для хранения лекарственных препаратов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29.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Шкаф для хранения лекарственных препаратов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30.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сбора медицинских отходов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both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Емкости для сбора бытовых отходов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2.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профилактического медицинского осмотра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20"/>
        <w:gridCol w:w="1871"/>
      </w:tblGrid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9071" w:type="dxa"/>
            <w:gridSpan w:val="3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дополнительно к стандарту оснащения мобильной медицинской бригады для оказания первичной медико-санитарной помощи: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Экспресс-анализатор уровня холестерина крови с тест-полосками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Тонометр транспальпебральный для измерения внутриглазного давления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Флюорограф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3.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первого этапа диспансеризации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520"/>
        <w:gridCol w:w="1871"/>
      </w:tblGrid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9071" w:type="dxa"/>
            <w:gridSpan w:val="3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дополнительно к стандартам оснащения мобильной медицинской бригады для оказания первичной медико-санитарной помощи и для проведения профилактического медицинского осмотра: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Тест-полоски для исследования кала на скрытую кровь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  <w:tr w:rsidR="00E02CED" w:rsidRPr="0095643A">
        <w:tc>
          <w:tcPr>
            <w:tcW w:w="68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Маммограф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023D73" w:rsidRPr="0095643A" w:rsidRDefault="00023D73" w:rsidP="00F62C16">
      <w:pPr>
        <w:pStyle w:val="ConsPlusNormal"/>
        <w:jc w:val="center"/>
        <w:outlineLvl w:val="2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4.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флюорографии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71"/>
      </w:tblGrid>
      <w:tr w:rsidR="00E02CED" w:rsidRPr="0095643A">
        <w:tc>
          <w:tcPr>
            <w:tcW w:w="720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720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флюорограф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jc w:val="center"/>
        <w:outlineLvl w:val="2"/>
        <w:rPr>
          <w:sz w:val="28"/>
          <w:szCs w:val="28"/>
        </w:rPr>
      </w:pPr>
      <w:r w:rsidRPr="004512CD">
        <w:rPr>
          <w:sz w:val="28"/>
          <w:szCs w:val="28"/>
        </w:rPr>
        <w:t>5. Стандарт оснащения мобильной медицинской бригады</w:t>
      </w:r>
    </w:p>
    <w:p w:rsidR="00E02CED" w:rsidRPr="0095643A" w:rsidRDefault="004512CD" w:rsidP="00F62C16">
      <w:pPr>
        <w:pStyle w:val="ConsPlusNormal"/>
        <w:jc w:val="center"/>
        <w:rPr>
          <w:sz w:val="28"/>
          <w:szCs w:val="28"/>
        </w:rPr>
      </w:pPr>
      <w:r w:rsidRPr="004512CD">
        <w:rPr>
          <w:sz w:val="28"/>
          <w:szCs w:val="28"/>
        </w:rPr>
        <w:t>для проведения маммографии</w:t>
      </w:r>
    </w:p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871"/>
      </w:tblGrid>
      <w:tr w:rsidR="00E02CED" w:rsidRPr="0095643A">
        <w:tc>
          <w:tcPr>
            <w:tcW w:w="7200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E02CED" w:rsidRPr="0095643A">
        <w:tc>
          <w:tcPr>
            <w:tcW w:w="7200" w:type="dxa"/>
          </w:tcPr>
          <w:p w:rsidR="00E02CED" w:rsidRPr="0095643A" w:rsidRDefault="004512CD" w:rsidP="00F62C16">
            <w:pPr>
              <w:pStyle w:val="ConsPlusNormal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Комплекс передвижной медицинский, включающий маммограф</w:t>
            </w:r>
          </w:p>
        </w:tc>
        <w:tc>
          <w:tcPr>
            <w:tcW w:w="1871" w:type="dxa"/>
          </w:tcPr>
          <w:p w:rsidR="00E02CED" w:rsidRPr="0095643A" w:rsidRDefault="004512CD" w:rsidP="00F62C1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12CD">
              <w:rPr>
                <w:sz w:val="28"/>
                <w:szCs w:val="28"/>
              </w:rPr>
              <w:t>1</w:t>
            </w:r>
          </w:p>
        </w:tc>
      </w:tr>
    </w:tbl>
    <w:p w:rsidR="00E02CED" w:rsidRPr="0095643A" w:rsidRDefault="00E02CED" w:rsidP="00F62C16">
      <w:pPr>
        <w:pStyle w:val="ConsPlusNormal"/>
        <w:jc w:val="both"/>
        <w:rPr>
          <w:sz w:val="28"/>
          <w:szCs w:val="28"/>
        </w:rPr>
      </w:pP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6. Дополнительно мобильная медицинская бригада может обеспечиваться транспортными средствами, в том числе специальными, иными комплексами передвижными медицинскими либо иными медицинскими изделиями, зарегистрированными в установленном порядке</w:t>
      </w:r>
      <w:r>
        <w:rPr>
          <w:rStyle w:val="a8"/>
          <w:sz w:val="28"/>
          <w:szCs w:val="28"/>
        </w:rPr>
        <w:footnoteReference w:id="5"/>
      </w:r>
      <w:r w:rsidRPr="004512CD">
        <w:rPr>
          <w:sz w:val="28"/>
          <w:szCs w:val="28"/>
        </w:rPr>
        <w:t>, расходными материалами, лекарственными препаратами, необходимыми для оказания первичной медико-санитарной помощи, учебно-методическими пособиями и санитарно-просветительской литературой.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Комплексы передвижные медицинские оснащаются средством радиосвязи и мобильным абонентским комплектом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тревоги.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Комплексы передвижные медицинские размещаются на базе: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колесных транспортных средств (автомобили, прицепы и полуприцепы);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транспортных средств повышенной проходимости (снегоболотоходы, транспортные средства на воздушной подушке, иные);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водных транспортных средств;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воздушных транспортных средств (самолеты, вертолеты);</w:t>
      </w:r>
    </w:p>
    <w:p w:rsidR="00E02CED" w:rsidRPr="0095643A" w:rsidRDefault="004512CD" w:rsidP="00F62C16">
      <w:pPr>
        <w:pStyle w:val="ConsPlusNormal"/>
        <w:ind w:firstLine="540"/>
        <w:jc w:val="both"/>
        <w:rPr>
          <w:sz w:val="28"/>
          <w:szCs w:val="28"/>
        </w:rPr>
      </w:pPr>
      <w:r w:rsidRPr="004512CD">
        <w:rPr>
          <w:sz w:val="28"/>
          <w:szCs w:val="28"/>
        </w:rPr>
        <w:t>железнодорожных транспортных средств.</w:t>
      </w:r>
    </w:p>
    <w:p w:rsidR="004D70E7" w:rsidRPr="0095643A" w:rsidRDefault="004D70E7" w:rsidP="00F62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70E7" w:rsidRPr="0095643A" w:rsidSect="00D1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384785" w15:done="0"/>
  <w15:commentEx w15:paraId="35DE36E7" w15:done="0"/>
  <w15:commentEx w15:paraId="13B63E34" w15:done="0"/>
  <w15:commentEx w15:paraId="0BD1A540" w15:done="0"/>
  <w15:commentEx w15:paraId="2FF05FD3" w15:done="0"/>
  <w15:commentEx w15:paraId="26A3496B" w15:done="0"/>
  <w15:commentEx w15:paraId="2ADA65BD" w15:done="0"/>
  <w15:commentEx w15:paraId="12DC16C0" w15:done="0"/>
  <w15:commentEx w15:paraId="61445AAC" w15:done="0"/>
  <w15:commentEx w15:paraId="1657594B" w15:done="0"/>
  <w15:commentEx w15:paraId="2A401647" w15:done="0"/>
  <w15:commentEx w15:paraId="052BBDC8" w15:done="0"/>
  <w15:commentEx w15:paraId="3337BC2F" w15:done="0"/>
  <w15:commentEx w15:paraId="1F2D22B4" w15:done="0"/>
  <w15:commentEx w15:paraId="1777D240" w15:done="0"/>
  <w15:commentEx w15:paraId="7BBC5725" w15:done="0"/>
  <w15:commentEx w15:paraId="6E555133" w15:done="0"/>
  <w15:commentEx w15:paraId="257F4C81" w15:done="0"/>
  <w15:commentEx w15:paraId="6A443F75" w15:done="0"/>
  <w15:commentEx w15:paraId="38F6B482" w15:done="0"/>
  <w15:commentEx w15:paraId="7B8AF9AE" w15:done="0"/>
  <w15:commentEx w15:paraId="51280413" w15:done="0"/>
  <w15:commentEx w15:paraId="7E51BBC4" w15:done="0"/>
  <w15:commentEx w15:paraId="042B27C3" w15:done="0"/>
  <w15:commentEx w15:paraId="176D4AF7" w15:done="0"/>
  <w15:commentEx w15:paraId="55B39CDF" w15:done="0"/>
  <w15:commentEx w15:paraId="0352E8F0" w15:done="0"/>
  <w15:commentEx w15:paraId="2AAA71D7" w15:done="0"/>
  <w15:commentEx w15:paraId="42B8D831" w15:done="0"/>
  <w15:commentEx w15:paraId="07D6C1D7" w15:done="0"/>
  <w15:commentEx w15:paraId="7B4620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DE" w:rsidRDefault="00AB34DE" w:rsidP="00D16A97">
      <w:pPr>
        <w:spacing w:after="0" w:line="240" w:lineRule="auto"/>
      </w:pPr>
      <w:r>
        <w:separator/>
      </w:r>
    </w:p>
  </w:endnote>
  <w:endnote w:type="continuationSeparator" w:id="0">
    <w:p w:rsidR="00AB34DE" w:rsidRDefault="00AB34DE" w:rsidP="00D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DE" w:rsidRDefault="00AB34DE" w:rsidP="00D16A97">
      <w:pPr>
        <w:spacing w:after="0" w:line="240" w:lineRule="auto"/>
      </w:pPr>
      <w:r>
        <w:separator/>
      </w:r>
    </w:p>
  </w:footnote>
  <w:footnote w:type="continuationSeparator" w:id="0">
    <w:p w:rsidR="00AB34DE" w:rsidRDefault="00AB34DE" w:rsidP="00D16A97">
      <w:pPr>
        <w:spacing w:after="0" w:line="240" w:lineRule="auto"/>
      </w:pPr>
      <w:r>
        <w:continuationSeparator/>
      </w:r>
    </w:p>
  </w:footnote>
  <w:footnote w:id="1">
    <w:p w:rsidR="00FD32C2" w:rsidRDefault="00FD32C2">
      <w:pPr>
        <w:pStyle w:val="a6"/>
      </w:pPr>
      <w:r>
        <w:rPr>
          <w:rStyle w:val="a8"/>
        </w:rPr>
        <w:footnoteRef/>
      </w:r>
      <w:r>
        <w:t xml:space="preserve"> </w:t>
      </w:r>
      <w:r w:rsidRPr="00D16A97">
        <w:rPr>
          <w:rFonts w:ascii="Times New Roman" w:hAnsi="Times New Roman" w:cs="Times New Roman"/>
        </w:rPr>
        <w:t xml:space="preserve">Часть 1 статьи 37 Федерального закона от 21 ноября 2011 г. </w:t>
      </w:r>
      <w:r>
        <w:rPr>
          <w:rFonts w:ascii="Times New Roman" w:hAnsi="Times New Roman" w:cs="Times New Roman"/>
        </w:rPr>
        <w:t>№</w:t>
      </w:r>
      <w:r w:rsidRPr="00D16A97">
        <w:rPr>
          <w:rFonts w:ascii="Times New Roman" w:hAnsi="Times New Roman" w:cs="Times New Roman"/>
        </w:rPr>
        <w:t xml:space="preserve"> 323-ФЗ "Об основах охраны здоровья граждан в Российской Федерации" (далее - Федеральный закон) (Собрание законодательства Российской Федерации, 2011, </w:t>
      </w:r>
      <w:r>
        <w:rPr>
          <w:rFonts w:ascii="Times New Roman" w:hAnsi="Times New Roman" w:cs="Times New Roman"/>
        </w:rPr>
        <w:t>№</w:t>
      </w:r>
      <w:r w:rsidRPr="00D16A97">
        <w:rPr>
          <w:rFonts w:ascii="Times New Roman" w:hAnsi="Times New Roman" w:cs="Times New Roman"/>
        </w:rPr>
        <w:t xml:space="preserve"> 48, ст. 6724; 2015, </w:t>
      </w:r>
      <w:r>
        <w:rPr>
          <w:rFonts w:ascii="Times New Roman" w:hAnsi="Times New Roman" w:cs="Times New Roman"/>
        </w:rPr>
        <w:t>№</w:t>
      </w:r>
      <w:r w:rsidRPr="00D16A97">
        <w:rPr>
          <w:rFonts w:ascii="Times New Roman" w:hAnsi="Times New Roman" w:cs="Times New Roman"/>
        </w:rPr>
        <w:t xml:space="preserve"> 10, ст. 1425; 2017, </w:t>
      </w:r>
      <w:r>
        <w:rPr>
          <w:rFonts w:ascii="Times New Roman" w:hAnsi="Times New Roman" w:cs="Times New Roman"/>
        </w:rPr>
        <w:t>№</w:t>
      </w:r>
      <w:r w:rsidRPr="00D16A97">
        <w:rPr>
          <w:rFonts w:ascii="Times New Roman" w:hAnsi="Times New Roman" w:cs="Times New Roman"/>
        </w:rPr>
        <w:t xml:space="preserve"> 31, ст. 4791)</w:t>
      </w:r>
    </w:p>
  </w:footnote>
  <w:footnote w:id="2">
    <w:p w:rsidR="00FD32C2" w:rsidRPr="00A55E71" w:rsidRDefault="004512CD">
      <w:pPr>
        <w:pStyle w:val="a6"/>
        <w:rPr>
          <w:rFonts w:ascii="Times New Roman" w:hAnsi="Times New Roman" w:cs="Times New Roman"/>
        </w:rPr>
      </w:pPr>
      <w:r w:rsidRPr="004512CD">
        <w:rPr>
          <w:rStyle w:val="a8"/>
          <w:rFonts w:ascii="Times New Roman" w:hAnsi="Times New Roman" w:cs="Times New Roman"/>
        </w:rPr>
        <w:footnoteRef/>
      </w:r>
      <w:r w:rsidRPr="004512CD">
        <w:rPr>
          <w:rFonts w:ascii="Times New Roman" w:hAnsi="Times New Roman" w:cs="Times New Roman"/>
        </w:rPr>
        <w:t xml:space="preserve"> Настоящие рекомендуемые штатные нормативы не распространяются на медицинские организации частной системы здравоохранения.</w:t>
      </w:r>
    </w:p>
  </w:footnote>
  <w:footnote w:id="3">
    <w:p w:rsidR="00FD32C2" w:rsidRDefault="004512CD">
      <w:pPr>
        <w:pStyle w:val="a6"/>
      </w:pPr>
      <w:r w:rsidRPr="00F62C16">
        <w:rPr>
          <w:rStyle w:val="a8"/>
        </w:rPr>
        <w:footnoteRef/>
      </w:r>
      <w:r w:rsidRPr="00F62C16">
        <w:t xml:space="preserve"> Количество должностей рассчитывается исходя из количества женщин фертильного возраста</w:t>
      </w:r>
      <w:r w:rsidR="00FD32C2">
        <w:t xml:space="preserve"> </w:t>
      </w:r>
    </w:p>
  </w:footnote>
  <w:footnote w:id="4">
    <w:p w:rsidR="00FD32C2" w:rsidRPr="00C00BB9" w:rsidRDefault="00FD32C2">
      <w:pPr>
        <w:pStyle w:val="a6"/>
        <w:rPr>
          <w:rFonts w:ascii="Times New Roman" w:hAnsi="Times New Roman" w:cs="Times New Roman"/>
        </w:rPr>
      </w:pPr>
      <w:r w:rsidRPr="00C00BB9">
        <w:rPr>
          <w:rStyle w:val="a8"/>
          <w:rFonts w:ascii="Times New Roman" w:hAnsi="Times New Roman" w:cs="Times New Roman"/>
        </w:rPr>
        <w:footnoteRef/>
      </w:r>
      <w:r w:rsidRPr="00C00BB9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9 января 2018 г. </w:t>
      </w:r>
      <w:r>
        <w:rPr>
          <w:rFonts w:ascii="Times New Roman" w:hAnsi="Times New Roman" w:cs="Times New Roman"/>
        </w:rPr>
        <w:t>№</w:t>
      </w:r>
      <w:r w:rsidRPr="00C00BB9">
        <w:rPr>
          <w:rFonts w:ascii="Times New Roman" w:hAnsi="Times New Roman" w:cs="Times New Roman"/>
        </w:rPr>
        <w:t xml:space="preserve">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</w:t>
      </w:r>
      <w:r>
        <w:rPr>
          <w:rFonts w:ascii="Times New Roman" w:hAnsi="Times New Roman" w:cs="Times New Roman"/>
        </w:rPr>
        <w:t>№</w:t>
      </w:r>
      <w:r w:rsidRPr="00C00BB9">
        <w:rPr>
          <w:rFonts w:ascii="Times New Roman" w:hAnsi="Times New Roman" w:cs="Times New Roman"/>
        </w:rPr>
        <w:t xml:space="preserve"> 50291)</w:t>
      </w:r>
    </w:p>
  </w:footnote>
  <w:footnote w:id="5">
    <w:p w:rsidR="00FD32C2" w:rsidRPr="00B74FB4" w:rsidRDefault="00FD32C2">
      <w:pPr>
        <w:pStyle w:val="a6"/>
        <w:rPr>
          <w:rFonts w:ascii="Times New Roman" w:hAnsi="Times New Roman" w:cs="Times New Roman"/>
        </w:rPr>
      </w:pPr>
      <w:r w:rsidRPr="00C6502E">
        <w:rPr>
          <w:rStyle w:val="a8"/>
          <w:rFonts w:ascii="Times New Roman" w:hAnsi="Times New Roman" w:cs="Times New Roman"/>
        </w:rPr>
        <w:footnoteRef/>
      </w:r>
      <w:r w:rsidRPr="00C6502E">
        <w:rPr>
          <w:rFonts w:ascii="Times New Roman" w:hAnsi="Times New Roman" w:cs="Times New Roman"/>
        </w:rPr>
        <w:t xml:space="preserve"> </w:t>
      </w:r>
      <w:hyperlink r:id="rId1" w:history="1">
        <w:r w:rsidRPr="00C6502E">
          <w:rPr>
            <w:rStyle w:val="a9"/>
            <w:rFonts w:ascii="Times New Roman" w:hAnsi="Times New Roman" w:cs="Times New Roman"/>
            <w:color w:val="auto"/>
          </w:rPr>
          <w:t>Постановление</w:t>
        </w:r>
      </w:hyperlink>
      <w:r w:rsidRPr="00C6502E">
        <w:rPr>
          <w:rFonts w:ascii="Times New Roman" w:hAnsi="Times New Roman" w:cs="Times New Roman"/>
        </w:rPr>
        <w:t xml:space="preserve"> Правительства Российской Федерации от 27 декабря 2012 г. № 1416 "Об утверждении</w:t>
      </w:r>
      <w:r w:rsidRPr="00B74FB4">
        <w:rPr>
          <w:rFonts w:ascii="Times New Roman" w:hAnsi="Times New Roman" w:cs="Times New Roman"/>
        </w:rPr>
        <w:t xml:space="preserve"> Правил государственной регистрации медицинских изделий"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1, ст. 14;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43, ст. 5556; 2014,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30, ст. 4310; 2017,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8, ст. 1233; 2018, </w:t>
      </w:r>
      <w:r>
        <w:rPr>
          <w:rFonts w:ascii="Times New Roman" w:hAnsi="Times New Roman" w:cs="Times New Roman"/>
        </w:rPr>
        <w:t>№</w:t>
      </w:r>
      <w:r w:rsidRPr="00B74FB4">
        <w:rPr>
          <w:rFonts w:ascii="Times New Roman" w:hAnsi="Times New Roman" w:cs="Times New Roman"/>
        </w:rPr>
        <w:t xml:space="preserve"> 24, ст. 3523)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ия Ш. Сененко">
    <w15:presenceInfo w15:providerId="AD" w15:userId="S-1-5-21-1992835873-3863471969-972439449-21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ED"/>
    <w:rsid w:val="000066A8"/>
    <w:rsid w:val="000130B8"/>
    <w:rsid w:val="00023D73"/>
    <w:rsid w:val="00055D37"/>
    <w:rsid w:val="00061D6F"/>
    <w:rsid w:val="0009757E"/>
    <w:rsid w:val="000A04C4"/>
    <w:rsid w:val="000A5972"/>
    <w:rsid w:val="000B34A3"/>
    <w:rsid w:val="000B4BEF"/>
    <w:rsid w:val="000D5C59"/>
    <w:rsid w:val="000E395A"/>
    <w:rsid w:val="00107996"/>
    <w:rsid w:val="00111809"/>
    <w:rsid w:val="00134AF9"/>
    <w:rsid w:val="001523D8"/>
    <w:rsid w:val="00163253"/>
    <w:rsid w:val="001832F9"/>
    <w:rsid w:val="001A360B"/>
    <w:rsid w:val="00217FE4"/>
    <w:rsid w:val="00222A1D"/>
    <w:rsid w:val="00235E7B"/>
    <w:rsid w:val="0029185E"/>
    <w:rsid w:val="002B065A"/>
    <w:rsid w:val="002C2FDF"/>
    <w:rsid w:val="002F04BF"/>
    <w:rsid w:val="00311E54"/>
    <w:rsid w:val="00333D34"/>
    <w:rsid w:val="00337C6E"/>
    <w:rsid w:val="00345BF8"/>
    <w:rsid w:val="003524B8"/>
    <w:rsid w:val="00365A77"/>
    <w:rsid w:val="00382D08"/>
    <w:rsid w:val="00390453"/>
    <w:rsid w:val="003958AA"/>
    <w:rsid w:val="003A2BC4"/>
    <w:rsid w:val="003E2367"/>
    <w:rsid w:val="003E3CBA"/>
    <w:rsid w:val="003F03AC"/>
    <w:rsid w:val="00400455"/>
    <w:rsid w:val="00404C62"/>
    <w:rsid w:val="00430F5C"/>
    <w:rsid w:val="004361A0"/>
    <w:rsid w:val="004423FE"/>
    <w:rsid w:val="004512CD"/>
    <w:rsid w:val="00477D51"/>
    <w:rsid w:val="00481420"/>
    <w:rsid w:val="004933F2"/>
    <w:rsid w:val="004B6B95"/>
    <w:rsid w:val="004D70E7"/>
    <w:rsid w:val="00510062"/>
    <w:rsid w:val="0052758C"/>
    <w:rsid w:val="005304EF"/>
    <w:rsid w:val="005358BE"/>
    <w:rsid w:val="005362D0"/>
    <w:rsid w:val="00560510"/>
    <w:rsid w:val="00563668"/>
    <w:rsid w:val="0058237A"/>
    <w:rsid w:val="00587C12"/>
    <w:rsid w:val="00590596"/>
    <w:rsid w:val="005912FE"/>
    <w:rsid w:val="005A70D8"/>
    <w:rsid w:val="005D360D"/>
    <w:rsid w:val="005D67F6"/>
    <w:rsid w:val="005D7F44"/>
    <w:rsid w:val="005E4040"/>
    <w:rsid w:val="005F4840"/>
    <w:rsid w:val="005F6C02"/>
    <w:rsid w:val="00607EA8"/>
    <w:rsid w:val="006273EB"/>
    <w:rsid w:val="00651B4E"/>
    <w:rsid w:val="00657630"/>
    <w:rsid w:val="00664438"/>
    <w:rsid w:val="00664D22"/>
    <w:rsid w:val="00692156"/>
    <w:rsid w:val="0069408A"/>
    <w:rsid w:val="006D1C36"/>
    <w:rsid w:val="006D72A4"/>
    <w:rsid w:val="006F0AE6"/>
    <w:rsid w:val="006F1841"/>
    <w:rsid w:val="00727C16"/>
    <w:rsid w:val="00742EB1"/>
    <w:rsid w:val="00757B19"/>
    <w:rsid w:val="00767F78"/>
    <w:rsid w:val="00776EE3"/>
    <w:rsid w:val="007B0C47"/>
    <w:rsid w:val="007B6B70"/>
    <w:rsid w:val="007C4498"/>
    <w:rsid w:val="007E7A15"/>
    <w:rsid w:val="007F080D"/>
    <w:rsid w:val="007F7121"/>
    <w:rsid w:val="0080149A"/>
    <w:rsid w:val="00833C3F"/>
    <w:rsid w:val="00864115"/>
    <w:rsid w:val="00880C18"/>
    <w:rsid w:val="00892493"/>
    <w:rsid w:val="008A6C6E"/>
    <w:rsid w:val="008B0A6E"/>
    <w:rsid w:val="008B63BA"/>
    <w:rsid w:val="008E2A24"/>
    <w:rsid w:val="008E6EA1"/>
    <w:rsid w:val="008F2355"/>
    <w:rsid w:val="008F2A48"/>
    <w:rsid w:val="008F5AE3"/>
    <w:rsid w:val="00936AF6"/>
    <w:rsid w:val="00947BEC"/>
    <w:rsid w:val="0095643A"/>
    <w:rsid w:val="009578F3"/>
    <w:rsid w:val="0098284C"/>
    <w:rsid w:val="009C1A2E"/>
    <w:rsid w:val="009D3838"/>
    <w:rsid w:val="009E35BF"/>
    <w:rsid w:val="00A51EED"/>
    <w:rsid w:val="00A52798"/>
    <w:rsid w:val="00A55E71"/>
    <w:rsid w:val="00A61C4D"/>
    <w:rsid w:val="00A70B26"/>
    <w:rsid w:val="00A75FA5"/>
    <w:rsid w:val="00A84327"/>
    <w:rsid w:val="00AB0C5D"/>
    <w:rsid w:val="00AB34DE"/>
    <w:rsid w:val="00AD37C3"/>
    <w:rsid w:val="00AE6851"/>
    <w:rsid w:val="00AF2EF5"/>
    <w:rsid w:val="00B006E7"/>
    <w:rsid w:val="00B2440E"/>
    <w:rsid w:val="00B31F05"/>
    <w:rsid w:val="00B527FF"/>
    <w:rsid w:val="00B613A5"/>
    <w:rsid w:val="00B704D0"/>
    <w:rsid w:val="00B72591"/>
    <w:rsid w:val="00B74FB4"/>
    <w:rsid w:val="00C00BB9"/>
    <w:rsid w:val="00C02570"/>
    <w:rsid w:val="00C05002"/>
    <w:rsid w:val="00C256A5"/>
    <w:rsid w:val="00C35F41"/>
    <w:rsid w:val="00C377A6"/>
    <w:rsid w:val="00C43DF6"/>
    <w:rsid w:val="00C6502E"/>
    <w:rsid w:val="00C703A4"/>
    <w:rsid w:val="00C77B6F"/>
    <w:rsid w:val="00C92088"/>
    <w:rsid w:val="00CA5BCD"/>
    <w:rsid w:val="00CA7ADA"/>
    <w:rsid w:val="00CB14F6"/>
    <w:rsid w:val="00CC5435"/>
    <w:rsid w:val="00CD2329"/>
    <w:rsid w:val="00CD2E4C"/>
    <w:rsid w:val="00CF73CF"/>
    <w:rsid w:val="00D06B69"/>
    <w:rsid w:val="00D16A97"/>
    <w:rsid w:val="00D24521"/>
    <w:rsid w:val="00D47200"/>
    <w:rsid w:val="00D62B85"/>
    <w:rsid w:val="00D72BA8"/>
    <w:rsid w:val="00D77B64"/>
    <w:rsid w:val="00DC432B"/>
    <w:rsid w:val="00DF21AB"/>
    <w:rsid w:val="00E02CED"/>
    <w:rsid w:val="00E26393"/>
    <w:rsid w:val="00E33B26"/>
    <w:rsid w:val="00E348ED"/>
    <w:rsid w:val="00E71F57"/>
    <w:rsid w:val="00E7503B"/>
    <w:rsid w:val="00E809D9"/>
    <w:rsid w:val="00E92661"/>
    <w:rsid w:val="00EA1749"/>
    <w:rsid w:val="00EA1CB0"/>
    <w:rsid w:val="00EE1622"/>
    <w:rsid w:val="00EE65CE"/>
    <w:rsid w:val="00EE7A11"/>
    <w:rsid w:val="00EF41E2"/>
    <w:rsid w:val="00F07A9E"/>
    <w:rsid w:val="00F33904"/>
    <w:rsid w:val="00F425AD"/>
    <w:rsid w:val="00F45909"/>
    <w:rsid w:val="00F52F1C"/>
    <w:rsid w:val="00F621CC"/>
    <w:rsid w:val="00F62C16"/>
    <w:rsid w:val="00F75086"/>
    <w:rsid w:val="00F97F56"/>
    <w:rsid w:val="00FA2038"/>
    <w:rsid w:val="00FA2D59"/>
    <w:rsid w:val="00FC03C9"/>
    <w:rsid w:val="00FD32C2"/>
    <w:rsid w:val="00FF1827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16A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16A9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6A9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6A97"/>
    <w:rPr>
      <w:vertAlign w:val="superscript"/>
    </w:rPr>
  </w:style>
  <w:style w:type="character" w:styleId="a9">
    <w:name w:val="Hyperlink"/>
    <w:basedOn w:val="a0"/>
    <w:uiPriority w:val="99"/>
    <w:unhideWhenUsed/>
    <w:rsid w:val="00D16A97"/>
    <w:rPr>
      <w:color w:val="0000FF" w:themeColor="hyperlink"/>
      <w:u w:val="single"/>
    </w:rPr>
  </w:style>
  <w:style w:type="paragraph" w:customStyle="1" w:styleId="ConsPlusTitle">
    <w:name w:val="ConsPlusTitle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348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8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8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48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48E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8E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2F1C"/>
  </w:style>
  <w:style w:type="paragraph" w:styleId="af3">
    <w:name w:val="footer"/>
    <w:basedOn w:val="a"/>
    <w:link w:val="af4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2F1C"/>
  </w:style>
  <w:style w:type="paragraph" w:styleId="af5">
    <w:name w:val="Revision"/>
    <w:hidden/>
    <w:uiPriority w:val="99"/>
    <w:semiHidden/>
    <w:rsid w:val="00664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16A9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16A9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16A9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6A9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16A97"/>
    <w:rPr>
      <w:vertAlign w:val="superscript"/>
    </w:rPr>
  </w:style>
  <w:style w:type="character" w:styleId="a9">
    <w:name w:val="Hyperlink"/>
    <w:basedOn w:val="a0"/>
    <w:uiPriority w:val="99"/>
    <w:unhideWhenUsed/>
    <w:rsid w:val="00D16A97"/>
    <w:rPr>
      <w:color w:val="0000FF" w:themeColor="hyperlink"/>
      <w:u w:val="single"/>
    </w:rPr>
  </w:style>
  <w:style w:type="paragraph" w:customStyle="1" w:styleId="ConsPlusTitle">
    <w:name w:val="ConsPlusTitle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0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348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8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8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48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48E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8E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2F1C"/>
  </w:style>
  <w:style w:type="paragraph" w:styleId="af3">
    <w:name w:val="footer"/>
    <w:basedOn w:val="a"/>
    <w:link w:val="af4"/>
    <w:uiPriority w:val="99"/>
    <w:unhideWhenUsed/>
    <w:rsid w:val="00F5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2F1C"/>
  </w:style>
  <w:style w:type="paragraph" w:styleId="af5">
    <w:name w:val="Revision"/>
    <w:hidden/>
    <w:uiPriority w:val="99"/>
    <w:semiHidden/>
    <w:rsid w:val="00664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EA05BEC9CC67B2C2DBD18603467117AAECEAE0E2AD1B8D8FA46BD40BFAA792ABF6E7813187FDD3B123593056C0AA6C760638D19F5CF9m3n9R" TargetMode="External"/><Relationship Id="rId18" Type="http://schemas.openxmlformats.org/officeDocument/2006/relationships/hyperlink" Target="consultantplus://offline/ref=D7EA05BEC9CC67B2C2DBD18603467117AAEAEAE8E1AD1B8D8FA46BD40BFAA792ABF6E7813187FED6B123593056C0AA6C760638D19F5CF9m3n9R" TargetMode="External"/><Relationship Id="rId26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39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21" Type="http://schemas.openxmlformats.org/officeDocument/2006/relationships/hyperlink" Target="consultantplus://offline/ref=D7EA05BEC9CC67B2C2DBD18603467117AEEAE6E3E0A1468787FD67D60CF5F885ACBFEB803187FCD4BE7C5C254798A66F6A1830C7835EF831mFn8R" TargetMode="External"/><Relationship Id="rId34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42" Type="http://schemas.openxmlformats.org/officeDocument/2006/relationships/hyperlink" Target="consultantplus://offline/ref=D7EA05BEC9CC67B2C2DBD18603467117ADEAE0E0EAA4468787FD67D60CF5F885ACBFEB803187FCD5B37C5C254798A66F6A1830C7835EF831mFn8R" TargetMode="External"/><Relationship Id="rId47" Type="http://schemas.openxmlformats.org/officeDocument/2006/relationships/hyperlink" Target="consultantplus://offline/ref=D7EA05BEC9CC67B2C2DBD18603467117ADEAEAE7EBAF468787FD67D60CF5F885ACBFEB803187FCD4B87C5C254798A66F6A1830C7835EF831mFn8R" TargetMode="External"/><Relationship Id="rId50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55" Type="http://schemas.openxmlformats.org/officeDocument/2006/relationships/theme" Target="theme/theme1.xml"/><Relationship Id="rId68" Type="http://schemas.microsoft.com/office/2011/relationships/commentsExtended" Target="commentsExtended.xml"/><Relationship Id="rId7" Type="http://schemas.openxmlformats.org/officeDocument/2006/relationships/hyperlink" Target="consultantplus://offline/ref=D7EA05BEC9CC67B2C2DBD18603467117ACE9E6E6E4A2468787FD67D60CF5F885ACBFEB803187FFD3BE7C5C254798A66F6A1830C7835EF831mFn8R" TargetMode="External"/><Relationship Id="rId12" Type="http://schemas.openxmlformats.org/officeDocument/2006/relationships/hyperlink" Target="consultantplus://offline/ref=D7EA05BEC9CC67B2C2DBD18603467117AEE8E5E2E3AF468787FD67D60CF5F885ACBFEB803187FCD4BA7C5C254798A66F6A1830C7835EF831mFn8R" TargetMode="External"/><Relationship Id="rId17" Type="http://schemas.openxmlformats.org/officeDocument/2006/relationships/hyperlink" Target="consultantplus://offline/ref=D7EA05BEC9CC67B2C2DBD18603467117A9EAE6E9EBAD1B8D8FA46BD40BFAA792ABF6E7813187FDD3B123593056C0AA6C760638D19F5CF9m3n9R" TargetMode="External"/><Relationship Id="rId25" Type="http://schemas.openxmlformats.org/officeDocument/2006/relationships/hyperlink" Target="consultantplus://offline/ref=D7EA05BEC9CC67B2C2DBD18603467117AEE8E1E7E0A4468787FD67D60CF5F885ACBFEB803187FCD4BA7C5C254798A66F6A1830C7835EF831mFn8R" TargetMode="External"/><Relationship Id="rId33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38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46" Type="http://schemas.openxmlformats.org/officeDocument/2006/relationships/hyperlink" Target="consultantplus://offline/ref=D7EA05BEC9CC67B2C2DBD18603467117ACEBE3E5EAA4468787FD67D60CF5F885ACBFEB803187FCD5B37C5C254798A66F6A1830C7835EF831mFn8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EA05BEC9CC67B2C2DBD18603467117AAECEAE0E2AD1B8D8FA46BD40BFAA792ABF6E7813187FDD3B123593056C0AA6C760638D19F5CF9m3n9R" TargetMode="External"/><Relationship Id="rId20" Type="http://schemas.openxmlformats.org/officeDocument/2006/relationships/hyperlink" Target="consultantplus://offline/ref=D7EA05BEC9CC67B2C2DBD18603467117AEEAE6E3E0A1468787FD67D60CF5F885ACBFEB803187FCD4BE7C5C254798A66F6A1830C7835EF831mFn8R" TargetMode="External"/><Relationship Id="rId29" Type="http://schemas.openxmlformats.org/officeDocument/2006/relationships/hyperlink" Target="consultantplus://offline/ref=D7EA05BEC9CC67B2C2DBD18603467117AAEAEAE8E1AD1B8D8FA46BD40BFAA792ABF6E7813187FED6B123593056C0AA6C760638D19F5CF9m3n9R" TargetMode="External"/><Relationship Id="rId41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54" Type="http://schemas.openxmlformats.org/officeDocument/2006/relationships/fontTable" Target="fontTable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EA05BEC9CC67B2C2DBD18603467117AEEFE2E7E2A7468787FD67D60CF5F885ACBFEB803187FCD3B27C5C254798A66F6A1830C7835EF831mFn8R" TargetMode="External"/><Relationship Id="rId24" Type="http://schemas.openxmlformats.org/officeDocument/2006/relationships/hyperlink" Target="consultantplus://offline/ref=D7EA05BEC9CC67B2C2DBD18603467117AEEFE2E7E2A7468787FD67D60CF5F885ACBFEB803187FCD5BF7C5C254798A66F6A1830C7835EF831mFn8R" TargetMode="External"/><Relationship Id="rId32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37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40" Type="http://schemas.openxmlformats.org/officeDocument/2006/relationships/hyperlink" Target="consultantplus://offline/ref=D7EA05BEC9CC67B2C2DBD18603467117AEEFE2E7E2A7468787FD67D60CF5F885ACBFEB803187FCD5BF7C5C254798A66F6A1830C7835EF831mFn8R" TargetMode="External"/><Relationship Id="rId45" Type="http://schemas.openxmlformats.org/officeDocument/2006/relationships/hyperlink" Target="consultantplus://offline/ref=D7EA05BEC9CC67B2C2DBD18603467117ADEAEAE7EBAF468787FD67D60CF5F885ACBFEB803187FCD4B87C5C254798A66F6A1830C7835EF831mFn8R" TargetMode="External"/><Relationship Id="rId53" Type="http://schemas.openxmlformats.org/officeDocument/2006/relationships/hyperlink" Target="consultantplus://offline/ref=D7EA05BEC9CC67B2C2DBD18603467117ACE9E6E6E4A2468787FD67D60CF5F885ACBFEB803187F9DCB97C5C254798A66F6A1830C7835EF831mFn8R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EA05BEC9CC67B2C2DBD18603467117ACE9E6E6E4A2468787FD67D60CF5F885ACBFEB803187FED2B97C5C254798A66F6A1830C7835EF831mFn8R" TargetMode="External"/><Relationship Id="rId23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28" Type="http://schemas.openxmlformats.org/officeDocument/2006/relationships/hyperlink" Target="consultantplus://offline/ref=D7EA05BEC9CC67B2C2DBD18603467117AAECEAE0E2AD1B8D8FA46BD40BFAA792ABF6E7813187FDD3B123593056C0AA6C760638D19F5CF9m3n9R" TargetMode="External"/><Relationship Id="rId36" Type="http://schemas.openxmlformats.org/officeDocument/2006/relationships/hyperlink" Target="consultantplus://offline/ref=D7EA05BEC9CC67B2C2DBD18603467117AEE8E1E7E0A4468787FD67D60CF5F885ACBFEB803187FCD4BA7C5C254798A66F6A1830C7835EF831mFn8R" TargetMode="External"/><Relationship Id="rId49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10" Type="http://schemas.openxmlformats.org/officeDocument/2006/relationships/hyperlink" Target="consultantplus://offline/ref=D7EA05BEC9CC67B2C2DBD18603467117ACEAE4E9EBA3468787FD67D60CF5F885ACBFEB803187F8D5B97C5C254798A66F6A1830C7835EF831mFn8R" TargetMode="External"/><Relationship Id="rId19" Type="http://schemas.openxmlformats.org/officeDocument/2006/relationships/hyperlink" Target="consultantplus://offline/ref=D7EA05BEC9CC67B2C2DBD18603467117AEE8E0E1E0AF468787FD67D60CF5F885ACBFEB803187FCD3BC7C5C254798A66F6A1830C7835EF831mFn8R" TargetMode="External"/><Relationship Id="rId31" Type="http://schemas.openxmlformats.org/officeDocument/2006/relationships/hyperlink" Target="consultantplus://offline/ref=D7EA05BEC9CC67B2C2DBD18603467117ADEAEAE7EBAF468787FD67D60CF5F885ACBFEB803187FCD4B87C5C254798A66F6A1830C7835EF831mFn8R" TargetMode="External"/><Relationship Id="rId44" Type="http://schemas.openxmlformats.org/officeDocument/2006/relationships/hyperlink" Target="consultantplus://offline/ref=D7EA05BEC9CC67B2C2DBD18603467117AEEDE2E9EAAF468787FD67D60CF5F885ACBFEB803187FCD2B37C5C254798A66F6A1830C7835EF831mFn8R" TargetMode="External"/><Relationship Id="rId52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A05BEC9CC67B2C2DBD18603467117ACEAE4E9EBA3468787FD67D60CF5F885ACBFEB803187FCD5B27C5C254798A66F6A1830C7835EF831mFn8R" TargetMode="External"/><Relationship Id="rId14" Type="http://schemas.openxmlformats.org/officeDocument/2006/relationships/hyperlink" Target="consultantplus://offline/ref=D7EA05BEC9CC67B2C2DBD18603467117AAEAEAE8E1AD1B8D8FA46BD40BFAA792ABF6E7813187FED6B123593056C0AA6C760638D19F5CF9m3n9R" TargetMode="External"/><Relationship Id="rId22" Type="http://schemas.openxmlformats.org/officeDocument/2006/relationships/hyperlink" Target="consultantplus://offline/ref=D7EA05BEC9CC67B2C2DBD18603467117AAEAEAE8E1AD1B8D8FA46BD40BFAA792ABF6E7813187FED6B123593056C0AA6C760638D19F5CF9m3n9R" TargetMode="External"/><Relationship Id="rId27" Type="http://schemas.openxmlformats.org/officeDocument/2006/relationships/hyperlink" Target="consultantplus://offline/ref=D7EA05BEC9CC67B2C2DBD18603467117ACE9E6E6E4A2468787FD67D60CF5F885ACBFEB803187F9DCB97C5C254798A66F6A1830C7835EF831mFn8R" TargetMode="External"/><Relationship Id="rId30" Type="http://schemas.openxmlformats.org/officeDocument/2006/relationships/hyperlink" Target="consultantplus://offline/ref=D7EA05BEC9CC67B2C2DBD18603467117ADEAEAE7EBAF468787FD67D60CF5F885ACBFEB803187FCD4B87C5C254798A66F6A1830C7835EF831mFn8R" TargetMode="External"/><Relationship Id="rId35" Type="http://schemas.openxmlformats.org/officeDocument/2006/relationships/hyperlink" Target="consultantplus://offline/ref=D7EA05BEC9CC67B2C2DBD18603467117AEEFE2E7E2A7468787FD67D60CF5F885ACBFEB803187FCD5B97C5C254798A66F6A1830C7835EF831mFn8R" TargetMode="External"/><Relationship Id="rId43" Type="http://schemas.openxmlformats.org/officeDocument/2006/relationships/hyperlink" Target="consultantplus://offline/ref=D7EA05BEC9CC67B2C2DBD18603467117AEEAE3E4EBA7468787FD67D60CF5F885ACBFEB803187FCD4BA7C5C254798A66F6A1830C7835EF831mFn8R" TargetMode="External"/><Relationship Id="rId48" Type="http://schemas.openxmlformats.org/officeDocument/2006/relationships/hyperlink" Target="consultantplus://offline/ref=D7EA05BEC9CC67B2C2DBD18603467117AEE2E6E2E6AF468787FD67D60CF5F885ACBFEB803187FCD5B37C5C254798A66F6A1830C7835EF831mFn8R" TargetMode="External"/><Relationship Id="rId69" Type="http://schemas.microsoft.com/office/2011/relationships/people" Target="people.xml"/><Relationship Id="rId8" Type="http://schemas.openxmlformats.org/officeDocument/2006/relationships/hyperlink" Target="consultantplus://offline/ref=D7EA05BEC9CC67B2C2DBD18603467117ADE8EAE6E4A2468787FD67D60CF5F885ACBFEB803187FCD4BC7C5C254798A66F6A1830C7835EF831mFn8R" TargetMode="External"/><Relationship Id="rId51" Type="http://schemas.openxmlformats.org/officeDocument/2006/relationships/hyperlink" Target="consultantplus://offline/ref=D7EA05BEC9CC67B2C2DBD18603467117AEEFE2E7E2A7468787FD67D60CF5F885ACBFEB803187FCD5BF7C5C254798A66F6A1830C7835EF831mFn8R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EA05BEC9CC67B2C2DBD18603467117ADE2EAE5E4A3468787FD67D60CF5F885BEBFB38C3085E2D5B2690A7402mCn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58A6-F654-4F01-8B78-075C8C6D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19630</Words>
  <Characters>111895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SCHegolevPE</dc:creator>
  <cp:lastModifiedBy>администратор4</cp:lastModifiedBy>
  <cp:revision>2</cp:revision>
  <cp:lastPrinted>2019-08-23T09:50:00Z</cp:lastPrinted>
  <dcterms:created xsi:type="dcterms:W3CDTF">2019-09-20T11:27:00Z</dcterms:created>
  <dcterms:modified xsi:type="dcterms:W3CDTF">2019-09-20T11:27:00Z</dcterms:modified>
</cp:coreProperties>
</file>